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FC673" w14:textId="77777777" w:rsidR="00300231" w:rsidRDefault="00300231" w:rsidP="005C31BC">
      <w:pPr>
        <w:rPr>
          <w:rFonts w:ascii="Arial" w:hAnsi="Arial" w:cs="Arial"/>
          <w:b/>
          <w:sz w:val="20"/>
        </w:rPr>
      </w:pPr>
    </w:p>
    <w:p w14:paraId="75535C50" w14:textId="77777777" w:rsidR="00300231" w:rsidRPr="002A4FF3" w:rsidRDefault="00300231" w:rsidP="00300231">
      <w:pPr>
        <w:rPr>
          <w:rFonts w:ascii="Arial" w:hAnsi="Arial" w:cs="Arial"/>
        </w:rPr>
      </w:pPr>
    </w:p>
    <w:p w14:paraId="1A095C9B" w14:textId="500664B8" w:rsidR="00300231" w:rsidRPr="005C31BC" w:rsidRDefault="00300231" w:rsidP="005C31BC">
      <w:pPr>
        <w:pStyle w:val="Nagwek1"/>
      </w:pPr>
      <w:r w:rsidRPr="005C31BC">
        <w:t>Uchwała N</w:t>
      </w:r>
      <w:r w:rsidR="00C40402" w:rsidRPr="005C31BC">
        <w:t>R II/34/24</w:t>
      </w:r>
      <w:r w:rsidRPr="005C31BC">
        <w:t xml:space="preserve">  </w:t>
      </w:r>
    </w:p>
    <w:p w14:paraId="74325D61" w14:textId="276ECCBF" w:rsidR="00300231" w:rsidRPr="005C31BC" w:rsidRDefault="00300231" w:rsidP="005C31BC">
      <w:pPr>
        <w:pStyle w:val="Nagwek1"/>
      </w:pPr>
      <w:r w:rsidRPr="005C31BC">
        <w:t>S</w:t>
      </w:r>
      <w:r w:rsidR="00C40402" w:rsidRPr="005C31BC">
        <w:t>EJMIKU WOJEWÓDZTWA PODKARPACKIEGO</w:t>
      </w:r>
    </w:p>
    <w:p w14:paraId="4B353F7C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</w:p>
    <w:p w14:paraId="54D14B97" w14:textId="2207ED73" w:rsidR="00300231" w:rsidRPr="00F17D5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C40402">
        <w:rPr>
          <w:rFonts w:ascii="Arial" w:hAnsi="Arial" w:cs="Arial"/>
        </w:rPr>
        <w:t xml:space="preserve"> 27 maja </w:t>
      </w:r>
      <w:r>
        <w:rPr>
          <w:rFonts w:ascii="Arial" w:hAnsi="Arial" w:cs="Arial"/>
        </w:rPr>
        <w:t>20</w:t>
      </w:r>
      <w:r w:rsidR="00341254">
        <w:rPr>
          <w:rFonts w:ascii="Arial" w:hAnsi="Arial" w:cs="Arial"/>
        </w:rPr>
        <w:t>2</w:t>
      </w:r>
      <w:r w:rsidR="002C49B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7C4DCDFF" w14:textId="77777777" w:rsidR="00300231" w:rsidRPr="00F17D52" w:rsidRDefault="00300231" w:rsidP="00300231">
      <w:pPr>
        <w:jc w:val="center"/>
        <w:rPr>
          <w:rFonts w:ascii="Arial" w:hAnsi="Arial" w:cs="Arial"/>
        </w:rPr>
      </w:pPr>
    </w:p>
    <w:p w14:paraId="4FE4B04A" w14:textId="0DFC8DA6" w:rsidR="00300231" w:rsidRPr="00F17D52" w:rsidRDefault="00300231" w:rsidP="00300231">
      <w:pPr>
        <w:jc w:val="both"/>
        <w:rPr>
          <w:rFonts w:ascii="Arial" w:hAnsi="Arial" w:cs="Arial"/>
          <w:b/>
        </w:rPr>
      </w:pPr>
      <w:bookmarkStart w:id="0" w:name="_Hlk127526220"/>
      <w:bookmarkStart w:id="1" w:name="_Hlk71185993"/>
      <w:r w:rsidRPr="00F17D52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zmiany </w:t>
      </w:r>
      <w:bookmarkStart w:id="2" w:name="_Hlk127515531"/>
      <w:r>
        <w:rPr>
          <w:rFonts w:ascii="Arial" w:hAnsi="Arial" w:cs="Arial"/>
          <w:b/>
        </w:rPr>
        <w:t xml:space="preserve">Uchwały Nr </w:t>
      </w:r>
      <w:r w:rsidR="002C49B1">
        <w:rPr>
          <w:rFonts w:ascii="Arial" w:hAnsi="Arial" w:cs="Arial"/>
          <w:b/>
        </w:rPr>
        <w:t>LXVIII/1166/23</w:t>
      </w:r>
      <w:r>
        <w:rPr>
          <w:rFonts w:ascii="Arial" w:hAnsi="Arial" w:cs="Arial"/>
          <w:b/>
        </w:rPr>
        <w:t xml:space="preserve"> Sejmiku Województwa Podkarpackiego z dnia </w:t>
      </w:r>
      <w:r w:rsidR="00341254">
        <w:rPr>
          <w:rFonts w:ascii="Arial" w:hAnsi="Arial" w:cs="Arial"/>
          <w:b/>
        </w:rPr>
        <w:t>2</w:t>
      </w:r>
      <w:r w:rsidR="002C49B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2C49B1">
        <w:rPr>
          <w:rFonts w:ascii="Arial" w:hAnsi="Arial" w:cs="Arial"/>
          <w:b/>
        </w:rPr>
        <w:t>listopada</w:t>
      </w:r>
      <w:r>
        <w:rPr>
          <w:rFonts w:ascii="Arial" w:hAnsi="Arial" w:cs="Arial"/>
          <w:b/>
        </w:rPr>
        <w:t xml:space="preserve"> 20</w:t>
      </w:r>
      <w:r w:rsidR="00456445">
        <w:rPr>
          <w:rFonts w:ascii="Arial" w:hAnsi="Arial" w:cs="Arial"/>
          <w:b/>
        </w:rPr>
        <w:t>2</w:t>
      </w:r>
      <w:r w:rsidR="002C49B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roku w sprawie</w:t>
      </w:r>
      <w:r w:rsidR="00A24E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Programu współpracy</w:t>
      </w:r>
      <w:r w:rsidR="00456445">
        <w:rPr>
          <w:rFonts w:ascii="Arial" w:hAnsi="Arial" w:cs="Arial"/>
          <w:b/>
        </w:rPr>
        <w:t xml:space="preserve"> Samorządu</w:t>
      </w:r>
      <w:r>
        <w:rPr>
          <w:rFonts w:ascii="Arial" w:hAnsi="Arial" w:cs="Arial"/>
          <w:b/>
        </w:rPr>
        <w:t xml:space="preserve"> Województwa Podkarpackiego </w:t>
      </w:r>
      <w:bookmarkStart w:id="3" w:name="_Hlk127513040"/>
      <w:r>
        <w:rPr>
          <w:rFonts w:ascii="Arial" w:hAnsi="Arial" w:cs="Arial"/>
          <w:b/>
        </w:rPr>
        <w:t xml:space="preserve">z organizacjami pozarządowymi </w:t>
      </w:r>
      <w:r w:rsidR="002C49B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 innymi podmiotami prowadzącymi działalność pożytku publicznego na rok 20</w:t>
      </w:r>
      <w:r w:rsidR="00456445">
        <w:rPr>
          <w:rFonts w:ascii="Arial" w:hAnsi="Arial" w:cs="Arial"/>
          <w:b/>
        </w:rPr>
        <w:t>2</w:t>
      </w:r>
      <w:bookmarkEnd w:id="2"/>
      <w:r w:rsidR="002C49B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bookmarkEnd w:id="3"/>
    </w:p>
    <w:bookmarkEnd w:id="0"/>
    <w:p w14:paraId="134BDC14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</w:p>
    <w:bookmarkEnd w:id="1"/>
    <w:p w14:paraId="6046B2E5" w14:textId="24E9288C" w:rsidR="00300231" w:rsidRPr="00224C5F" w:rsidRDefault="00300231" w:rsidP="00300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pkt. 20</w:t>
      </w:r>
      <w:r w:rsidRPr="00224C5F">
        <w:rPr>
          <w:rFonts w:ascii="Arial" w:hAnsi="Arial" w:cs="Arial"/>
        </w:rPr>
        <w:t xml:space="preserve"> ustawy z dnia 5 czerwca 1998 r. o samorządzie województwa (Dz.</w:t>
      </w:r>
      <w:r>
        <w:rPr>
          <w:rFonts w:ascii="Arial" w:hAnsi="Arial" w:cs="Arial"/>
        </w:rPr>
        <w:t xml:space="preserve"> U. z </w:t>
      </w:r>
      <w:r w:rsidR="00B56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E61D70">
        <w:rPr>
          <w:rFonts w:ascii="Arial" w:hAnsi="Arial" w:cs="Arial"/>
        </w:rPr>
        <w:t>2</w:t>
      </w:r>
      <w:r w:rsidR="00E07D0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poz.</w:t>
      </w:r>
      <w:r w:rsidR="00B56EE6">
        <w:rPr>
          <w:rFonts w:ascii="Arial" w:hAnsi="Arial" w:cs="Arial"/>
        </w:rPr>
        <w:t xml:space="preserve"> </w:t>
      </w:r>
      <w:r w:rsidR="00E07D0C">
        <w:rPr>
          <w:rFonts w:ascii="Arial" w:hAnsi="Arial" w:cs="Arial"/>
        </w:rPr>
        <w:t>566</w:t>
      </w:r>
      <w:r w:rsidRPr="00224C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oraz </w:t>
      </w:r>
      <w:r w:rsidRPr="00224C5F">
        <w:rPr>
          <w:rFonts w:ascii="Arial" w:hAnsi="Arial" w:cs="Arial"/>
        </w:rPr>
        <w:t xml:space="preserve"> art. 5a ust. 1</w:t>
      </w:r>
      <w:r>
        <w:rPr>
          <w:rFonts w:ascii="Arial" w:hAnsi="Arial" w:cs="Arial"/>
        </w:rPr>
        <w:t xml:space="preserve"> i ust. 4</w:t>
      </w:r>
      <w:r w:rsidRPr="00224C5F">
        <w:rPr>
          <w:rFonts w:ascii="Arial" w:hAnsi="Arial" w:cs="Arial"/>
        </w:rPr>
        <w:t xml:space="preserve"> ustawy z dnia 24 kwietnia 2003 r. o działalności pożytku publicznego i o wolontariac</w:t>
      </w:r>
      <w:r>
        <w:rPr>
          <w:rFonts w:ascii="Arial" w:hAnsi="Arial" w:cs="Arial"/>
        </w:rPr>
        <w:t>ie (Dz. U. z  20</w:t>
      </w:r>
      <w:r w:rsidR="00E61D70">
        <w:rPr>
          <w:rFonts w:ascii="Arial" w:hAnsi="Arial" w:cs="Arial"/>
        </w:rPr>
        <w:t>2</w:t>
      </w:r>
      <w:r w:rsidR="002C49B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poz.</w:t>
      </w:r>
      <w:r w:rsidR="002C49B1">
        <w:rPr>
          <w:rFonts w:ascii="Arial" w:hAnsi="Arial" w:cs="Arial"/>
        </w:rPr>
        <w:t>57</w:t>
      </w:r>
      <w:r w:rsidR="00E07D0C">
        <w:rPr>
          <w:rFonts w:ascii="Arial" w:hAnsi="Arial" w:cs="Arial"/>
        </w:rPr>
        <w:t>1</w:t>
      </w:r>
      <w:r w:rsidRPr="00224C5F">
        <w:rPr>
          <w:rFonts w:ascii="Arial" w:hAnsi="Arial" w:cs="Arial"/>
        </w:rPr>
        <w:t xml:space="preserve">) </w:t>
      </w:r>
    </w:p>
    <w:p w14:paraId="1349EDE9" w14:textId="77777777" w:rsidR="00300231" w:rsidRPr="00BF2199" w:rsidRDefault="00300231" w:rsidP="00300231">
      <w:pPr>
        <w:jc w:val="both"/>
        <w:rPr>
          <w:rFonts w:ascii="Arial" w:hAnsi="Arial" w:cs="Arial"/>
        </w:rPr>
      </w:pPr>
    </w:p>
    <w:p w14:paraId="195D0BDC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Sejmik Województwa </w:t>
      </w:r>
      <w:r w:rsidRPr="00D24882">
        <w:rPr>
          <w:rFonts w:ascii="Arial" w:hAnsi="Arial" w:cs="Arial"/>
          <w:b/>
          <w:bCs/>
        </w:rPr>
        <w:t xml:space="preserve"> Podkarpackiego </w:t>
      </w:r>
    </w:p>
    <w:p w14:paraId="219CA814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 w:rsidRPr="00D24882">
        <w:rPr>
          <w:rFonts w:ascii="Arial" w:hAnsi="Arial" w:cs="Arial"/>
          <w:b/>
          <w:bCs/>
        </w:rPr>
        <w:t>uchwala, co następuje:</w:t>
      </w:r>
    </w:p>
    <w:p w14:paraId="11E8C0BD" w14:textId="5C546EE7" w:rsidR="00300231" w:rsidRDefault="00300231" w:rsidP="005C31BC">
      <w:pPr>
        <w:pStyle w:val="Nagwek2"/>
        <w:rPr>
          <w:b w:val="0"/>
        </w:rPr>
      </w:pPr>
      <w:r w:rsidRPr="00D24882">
        <w:br/>
      </w:r>
      <w:r w:rsidRPr="00295F7A">
        <w:t>§ 1</w:t>
      </w:r>
    </w:p>
    <w:p w14:paraId="2E2F6F8F" w14:textId="37641084" w:rsidR="003E2A3E" w:rsidRDefault="003E2A3E" w:rsidP="00300231">
      <w:pPr>
        <w:jc w:val="center"/>
        <w:rPr>
          <w:rFonts w:ascii="Arial" w:hAnsi="Arial" w:cs="Arial"/>
          <w:b/>
        </w:rPr>
      </w:pPr>
    </w:p>
    <w:p w14:paraId="427DD239" w14:textId="57F59189" w:rsidR="002429DC" w:rsidRDefault="003E2A3E" w:rsidP="002C49B1">
      <w:pPr>
        <w:spacing w:line="276" w:lineRule="auto"/>
        <w:jc w:val="both"/>
        <w:rPr>
          <w:rFonts w:ascii="Arial" w:hAnsi="Arial" w:cs="Arial"/>
          <w:bCs/>
        </w:rPr>
      </w:pPr>
      <w:r w:rsidRPr="00A24E9A">
        <w:rPr>
          <w:rFonts w:ascii="Arial" w:hAnsi="Arial" w:cs="Arial"/>
          <w:bCs/>
        </w:rPr>
        <w:t>W Programie współpracy Samorządu Województwa Podkarpackiego</w:t>
      </w:r>
      <w:r w:rsidR="00A24E9A" w:rsidRPr="00A24E9A">
        <w:t xml:space="preserve"> </w:t>
      </w:r>
      <w:r w:rsidR="00A24E9A" w:rsidRPr="00A24E9A">
        <w:rPr>
          <w:rFonts w:ascii="Arial" w:hAnsi="Arial" w:cs="Arial"/>
          <w:bCs/>
        </w:rPr>
        <w:t>z</w:t>
      </w:r>
      <w:r w:rsidR="00A24E9A">
        <w:rPr>
          <w:rFonts w:ascii="Arial" w:hAnsi="Arial" w:cs="Arial"/>
          <w:bCs/>
        </w:rPr>
        <w:t xml:space="preserve"> </w:t>
      </w:r>
      <w:r w:rsidR="00A24E9A" w:rsidRPr="00A24E9A">
        <w:rPr>
          <w:rFonts w:ascii="Arial" w:hAnsi="Arial" w:cs="Arial"/>
          <w:bCs/>
        </w:rPr>
        <w:t>organizacjami pozarządowymi i innymi podmiotami prowadzącymi działalność pożytku publicznego na rok 202</w:t>
      </w:r>
      <w:r w:rsidR="002C49B1">
        <w:rPr>
          <w:rFonts w:ascii="Arial" w:hAnsi="Arial" w:cs="Arial"/>
          <w:bCs/>
        </w:rPr>
        <w:t>4</w:t>
      </w:r>
      <w:r w:rsidR="00EC751F">
        <w:rPr>
          <w:rFonts w:ascii="Arial" w:hAnsi="Arial" w:cs="Arial"/>
          <w:bCs/>
        </w:rPr>
        <w:t xml:space="preserve"> stanowi</w:t>
      </w:r>
      <w:r w:rsidR="007C69B5">
        <w:rPr>
          <w:rFonts w:ascii="Arial" w:hAnsi="Arial" w:cs="Arial"/>
          <w:bCs/>
        </w:rPr>
        <w:t>ącym załącznik do</w:t>
      </w:r>
      <w:r w:rsidR="007C69B5" w:rsidRPr="007C69B5">
        <w:t xml:space="preserve"> </w:t>
      </w:r>
      <w:r w:rsidR="007C69B5" w:rsidRPr="007C69B5">
        <w:rPr>
          <w:rFonts w:ascii="Arial" w:hAnsi="Arial" w:cs="Arial"/>
          <w:bCs/>
        </w:rPr>
        <w:t>Uchwały Nr L</w:t>
      </w:r>
      <w:r w:rsidR="002C49B1">
        <w:rPr>
          <w:rFonts w:ascii="Arial" w:hAnsi="Arial" w:cs="Arial"/>
          <w:bCs/>
        </w:rPr>
        <w:t>XVIII/1166/23</w:t>
      </w:r>
      <w:r w:rsidR="007C69B5" w:rsidRPr="007C69B5">
        <w:rPr>
          <w:rFonts w:ascii="Arial" w:hAnsi="Arial" w:cs="Arial"/>
          <w:bCs/>
        </w:rPr>
        <w:t xml:space="preserve"> Sejmiku Województwa Podkarpackiego z dnia </w:t>
      </w:r>
      <w:r w:rsidR="002C49B1">
        <w:rPr>
          <w:rFonts w:ascii="Arial" w:hAnsi="Arial" w:cs="Arial"/>
          <w:bCs/>
        </w:rPr>
        <w:t>27 listopada</w:t>
      </w:r>
      <w:r w:rsidR="007C69B5" w:rsidRPr="007C69B5">
        <w:rPr>
          <w:rFonts w:ascii="Arial" w:hAnsi="Arial" w:cs="Arial"/>
          <w:bCs/>
        </w:rPr>
        <w:t xml:space="preserve"> 202</w:t>
      </w:r>
      <w:r w:rsidR="002C49B1">
        <w:rPr>
          <w:rFonts w:ascii="Arial" w:hAnsi="Arial" w:cs="Arial"/>
          <w:bCs/>
        </w:rPr>
        <w:t>3</w:t>
      </w:r>
      <w:r w:rsidR="007C69B5" w:rsidRPr="007C69B5">
        <w:rPr>
          <w:rFonts w:ascii="Arial" w:hAnsi="Arial" w:cs="Arial"/>
          <w:bCs/>
        </w:rPr>
        <w:t xml:space="preserve"> roku w sprawie Programu współpracy Samorządu Województwa Podkarpackiego z organizacjami pozarządowymi i innymi podmiotami prowadzącymi działalność pożytku publicznego na rok 20</w:t>
      </w:r>
      <w:r w:rsidR="002C49B1">
        <w:rPr>
          <w:rFonts w:ascii="Arial" w:hAnsi="Arial" w:cs="Arial"/>
          <w:bCs/>
        </w:rPr>
        <w:t>24</w:t>
      </w:r>
      <w:r w:rsidR="007C69B5">
        <w:rPr>
          <w:rFonts w:ascii="Arial" w:hAnsi="Arial" w:cs="Arial"/>
          <w:bCs/>
        </w:rPr>
        <w:t xml:space="preserve"> wprowadza się następujące zmiany:</w:t>
      </w:r>
    </w:p>
    <w:p w14:paraId="4B119D9E" w14:textId="4490AA68" w:rsidR="00967917" w:rsidRDefault="00967917" w:rsidP="0096791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Cs/>
        </w:rPr>
      </w:pPr>
      <w:r w:rsidRPr="00967917">
        <w:rPr>
          <w:rFonts w:ascii="Arial" w:hAnsi="Arial" w:cs="Arial"/>
          <w:bCs/>
        </w:rPr>
        <w:t>§ 1</w:t>
      </w:r>
      <w:r>
        <w:rPr>
          <w:rFonts w:ascii="Arial" w:hAnsi="Arial" w:cs="Arial"/>
          <w:bCs/>
        </w:rPr>
        <w:t>7 ust.2 otrzymuje brzmienie:</w:t>
      </w:r>
    </w:p>
    <w:p w14:paraId="1EB52A42" w14:textId="3079907C" w:rsidR="00967917" w:rsidRDefault="00967917" w:rsidP="00967917">
      <w:pPr>
        <w:pStyle w:val="Akapitzlis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„2. Województwo na realizację Programu w 202</w:t>
      </w:r>
      <w:r w:rsidR="00EA765F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roku planuje przeznaczyć środki finansowe w wysokości </w:t>
      </w:r>
      <w:r w:rsidR="00EA765F">
        <w:rPr>
          <w:rFonts w:ascii="Arial" w:hAnsi="Arial" w:cs="Arial"/>
          <w:bCs/>
        </w:rPr>
        <w:t>54 3</w:t>
      </w:r>
      <w:r w:rsidR="00393266">
        <w:rPr>
          <w:rFonts w:ascii="Arial" w:hAnsi="Arial" w:cs="Arial"/>
          <w:bCs/>
        </w:rPr>
        <w:t>43</w:t>
      </w:r>
      <w:r w:rsidR="00EA765F">
        <w:rPr>
          <w:rFonts w:ascii="Arial" w:hAnsi="Arial" w:cs="Arial"/>
          <w:bCs/>
        </w:rPr>
        <w:t> 962,7</w:t>
      </w:r>
      <w:r w:rsidR="00E07D0C">
        <w:rPr>
          <w:rFonts w:ascii="Arial" w:hAnsi="Arial" w:cs="Arial"/>
          <w:bCs/>
        </w:rPr>
        <w:t>1 złotych”.</w:t>
      </w:r>
    </w:p>
    <w:p w14:paraId="0A75AA6F" w14:textId="5404E296" w:rsidR="00E07D0C" w:rsidRPr="00E07D0C" w:rsidRDefault="007C69B5" w:rsidP="0096791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Cs/>
        </w:rPr>
      </w:pPr>
      <w:r w:rsidRPr="00967917">
        <w:rPr>
          <w:rFonts w:ascii="Arial" w:hAnsi="Arial" w:cs="Arial"/>
        </w:rPr>
        <w:t>W załączniku nr 1 do Programu</w:t>
      </w:r>
      <w:r w:rsidR="0008477E" w:rsidRPr="00967917">
        <w:rPr>
          <w:rFonts w:ascii="Arial" w:hAnsi="Arial" w:cs="Arial"/>
        </w:rPr>
        <w:t xml:space="preserve"> – Zadania priorytetowe realizowane w 2024</w:t>
      </w:r>
      <w:r w:rsidR="0089742A">
        <w:rPr>
          <w:rFonts w:ascii="Arial" w:hAnsi="Arial" w:cs="Arial"/>
        </w:rPr>
        <w:t>:</w:t>
      </w:r>
      <w:r w:rsidR="0008477E" w:rsidRPr="00967917">
        <w:rPr>
          <w:rFonts w:ascii="Arial" w:hAnsi="Arial" w:cs="Arial"/>
        </w:rPr>
        <w:t xml:space="preserve"> </w:t>
      </w:r>
      <w:r w:rsidRPr="00967917">
        <w:rPr>
          <w:rFonts w:ascii="Arial" w:hAnsi="Arial" w:cs="Arial"/>
        </w:rPr>
        <w:t xml:space="preserve"> </w:t>
      </w:r>
      <w:r w:rsidR="00780AFE">
        <w:rPr>
          <w:rFonts w:ascii="Arial" w:hAnsi="Arial" w:cs="Arial"/>
        </w:rPr>
        <w:br/>
      </w:r>
      <w:r w:rsidR="00E07D0C">
        <w:rPr>
          <w:rFonts w:ascii="Arial" w:hAnsi="Arial" w:cs="Arial"/>
        </w:rPr>
        <w:t xml:space="preserve">a) </w:t>
      </w:r>
      <w:r w:rsidRPr="00967917">
        <w:rPr>
          <w:rFonts w:ascii="Arial" w:hAnsi="Arial" w:cs="Arial"/>
        </w:rPr>
        <w:t xml:space="preserve">pkt </w:t>
      </w:r>
      <w:r w:rsidR="00B05E00" w:rsidRPr="00967917">
        <w:rPr>
          <w:rFonts w:ascii="Arial" w:hAnsi="Arial" w:cs="Arial"/>
        </w:rPr>
        <w:t>1</w:t>
      </w:r>
      <w:r w:rsidRPr="00967917">
        <w:rPr>
          <w:rFonts w:ascii="Arial" w:hAnsi="Arial" w:cs="Arial"/>
        </w:rPr>
        <w:t xml:space="preserve"> – </w:t>
      </w:r>
      <w:r w:rsidR="00B05E00" w:rsidRPr="00967917">
        <w:rPr>
          <w:rFonts w:ascii="Arial" w:hAnsi="Arial" w:cs="Arial"/>
          <w:i/>
          <w:iCs/>
        </w:rPr>
        <w:t>Pomoc społeczna, w tym pomoc rodzinom i osobom w trudnej sytuacji życiowej oraz wyrównywanie szans tych rodzin i osób</w:t>
      </w:r>
      <w:r w:rsidR="008573F4">
        <w:rPr>
          <w:rFonts w:ascii="Arial" w:hAnsi="Arial" w:cs="Arial"/>
          <w:i/>
          <w:iCs/>
        </w:rPr>
        <w:t>,</w:t>
      </w:r>
      <w:r w:rsidR="00967917">
        <w:rPr>
          <w:rFonts w:ascii="Arial" w:hAnsi="Arial" w:cs="Arial"/>
          <w:i/>
          <w:iCs/>
        </w:rPr>
        <w:t xml:space="preserve"> </w:t>
      </w:r>
    </w:p>
    <w:p w14:paraId="20406DF2" w14:textId="5E8253BE" w:rsidR="00E07D0C" w:rsidRDefault="00E07D0C" w:rsidP="00E07D0C">
      <w:pPr>
        <w:pStyle w:val="Akapitzlist"/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b) </w:t>
      </w:r>
      <w:r w:rsidR="00967917">
        <w:rPr>
          <w:rFonts w:ascii="Arial" w:hAnsi="Arial" w:cs="Arial"/>
        </w:rPr>
        <w:t xml:space="preserve">pkt 16 </w:t>
      </w:r>
      <w:proofErr w:type="spellStart"/>
      <w:r w:rsidR="00967917">
        <w:rPr>
          <w:rFonts w:ascii="Arial" w:hAnsi="Arial" w:cs="Arial"/>
        </w:rPr>
        <w:t>ppkt</w:t>
      </w:r>
      <w:proofErr w:type="spellEnd"/>
      <w:r w:rsidR="00967917">
        <w:rPr>
          <w:rFonts w:ascii="Arial" w:hAnsi="Arial" w:cs="Arial"/>
        </w:rPr>
        <w:t xml:space="preserve"> 16.1</w:t>
      </w:r>
      <w:r w:rsidR="00666890">
        <w:rPr>
          <w:rFonts w:ascii="Arial" w:hAnsi="Arial" w:cs="Arial"/>
        </w:rPr>
        <w:t>,16.2</w:t>
      </w:r>
      <w:r w:rsidR="0089742A">
        <w:rPr>
          <w:rFonts w:ascii="Arial" w:hAnsi="Arial" w:cs="Arial"/>
        </w:rPr>
        <w:t xml:space="preserve"> i </w:t>
      </w:r>
      <w:r w:rsidR="00666890">
        <w:rPr>
          <w:rFonts w:ascii="Arial" w:hAnsi="Arial" w:cs="Arial"/>
        </w:rPr>
        <w:t>16.3</w:t>
      </w:r>
      <w:r w:rsidR="00967917">
        <w:rPr>
          <w:rFonts w:ascii="Arial" w:hAnsi="Arial" w:cs="Arial"/>
        </w:rPr>
        <w:t xml:space="preserve"> – </w:t>
      </w:r>
      <w:r w:rsidR="00967917" w:rsidRPr="00967917">
        <w:rPr>
          <w:rFonts w:ascii="Arial" w:hAnsi="Arial" w:cs="Arial"/>
          <w:i/>
          <w:iCs/>
        </w:rPr>
        <w:t>Działalności wspomagającej rozwój wspólnot lokalnych</w:t>
      </w:r>
      <w:r w:rsidR="008573F4">
        <w:rPr>
          <w:rFonts w:ascii="Arial" w:hAnsi="Arial" w:cs="Arial"/>
          <w:i/>
          <w:iCs/>
        </w:rPr>
        <w:t>,</w:t>
      </w:r>
    </w:p>
    <w:p w14:paraId="27D07C75" w14:textId="580E7697" w:rsidR="008573F4" w:rsidRPr="008573F4" w:rsidRDefault="00E07D0C" w:rsidP="008573F4">
      <w:pPr>
        <w:pStyle w:val="Akapitzlist"/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c) </w:t>
      </w:r>
      <w:r w:rsidR="007C69B5" w:rsidRPr="00967917">
        <w:rPr>
          <w:rFonts w:ascii="Arial" w:hAnsi="Arial" w:cs="Arial"/>
        </w:rPr>
        <w:t xml:space="preserve">pkt 36 </w:t>
      </w:r>
      <w:proofErr w:type="spellStart"/>
      <w:r w:rsidR="007C69B5" w:rsidRPr="00967917">
        <w:rPr>
          <w:rFonts w:ascii="Arial" w:hAnsi="Arial" w:cs="Arial"/>
        </w:rPr>
        <w:t>ppkt</w:t>
      </w:r>
      <w:proofErr w:type="spellEnd"/>
      <w:r w:rsidR="007C69B5" w:rsidRPr="00967917">
        <w:rPr>
          <w:rFonts w:ascii="Arial" w:hAnsi="Arial" w:cs="Arial"/>
        </w:rPr>
        <w:t xml:space="preserve"> 36.2 – </w:t>
      </w:r>
      <w:r w:rsidR="007C69B5" w:rsidRPr="00967917">
        <w:rPr>
          <w:rFonts w:ascii="Arial" w:hAnsi="Arial" w:cs="Arial"/>
          <w:i/>
          <w:iCs/>
        </w:rPr>
        <w:t>Przeciwdziałanie uzależnieniom i patologiom społecznym</w:t>
      </w:r>
    </w:p>
    <w:p w14:paraId="05BD24F6" w14:textId="61BF15F7" w:rsidR="007C69B5" w:rsidRPr="00967917" w:rsidRDefault="007C69B5" w:rsidP="00E07D0C">
      <w:pPr>
        <w:pStyle w:val="Akapitzlist"/>
        <w:spacing w:line="276" w:lineRule="auto"/>
        <w:jc w:val="both"/>
        <w:rPr>
          <w:rFonts w:ascii="Arial" w:hAnsi="Arial" w:cs="Arial"/>
          <w:bCs/>
        </w:rPr>
      </w:pPr>
      <w:r w:rsidRPr="00967917">
        <w:rPr>
          <w:rFonts w:ascii="Arial" w:hAnsi="Arial" w:cs="Arial"/>
        </w:rPr>
        <w:t>otrzymują brzmienie</w:t>
      </w:r>
      <w:r w:rsidR="00E07D0C">
        <w:rPr>
          <w:rFonts w:ascii="Arial" w:hAnsi="Arial" w:cs="Arial"/>
        </w:rPr>
        <w:t>,</w:t>
      </w:r>
      <w:r w:rsidRPr="00967917">
        <w:rPr>
          <w:rFonts w:ascii="Arial" w:hAnsi="Arial" w:cs="Arial"/>
        </w:rPr>
        <w:t xml:space="preserve"> jak w załączniku</w:t>
      </w:r>
      <w:r w:rsidR="00BE4C02" w:rsidRPr="00967917">
        <w:rPr>
          <w:rFonts w:ascii="Arial" w:hAnsi="Arial" w:cs="Arial"/>
        </w:rPr>
        <w:t xml:space="preserve"> nr 1</w:t>
      </w:r>
      <w:r w:rsidRPr="00967917">
        <w:rPr>
          <w:rFonts w:ascii="Arial" w:hAnsi="Arial" w:cs="Arial"/>
        </w:rPr>
        <w:t xml:space="preserve"> do niniejszej uchwały.</w:t>
      </w:r>
    </w:p>
    <w:p w14:paraId="39C5E9D8" w14:textId="78A8DF41" w:rsidR="00EF31A4" w:rsidRDefault="00EF31A4" w:rsidP="003E2A3E">
      <w:pPr>
        <w:jc w:val="both"/>
        <w:rPr>
          <w:rFonts w:ascii="Arial" w:hAnsi="Arial" w:cs="Arial"/>
          <w:bCs/>
        </w:rPr>
      </w:pPr>
    </w:p>
    <w:p w14:paraId="39CBFF46" w14:textId="77777777" w:rsidR="00967917" w:rsidRDefault="00967917" w:rsidP="00562FFB">
      <w:pPr>
        <w:jc w:val="center"/>
        <w:rPr>
          <w:rFonts w:ascii="Arial" w:hAnsi="Arial" w:cs="Arial"/>
          <w:b/>
        </w:rPr>
      </w:pPr>
    </w:p>
    <w:p w14:paraId="1CDB738E" w14:textId="77777777" w:rsidR="009A0B0E" w:rsidRDefault="009A0B0E" w:rsidP="00D65E86">
      <w:pPr>
        <w:rPr>
          <w:rFonts w:ascii="Arial" w:hAnsi="Arial" w:cs="Arial"/>
          <w:b/>
        </w:rPr>
      </w:pPr>
    </w:p>
    <w:p w14:paraId="152C7B83" w14:textId="77777777" w:rsidR="008573F4" w:rsidRDefault="008573F4" w:rsidP="00D65E86">
      <w:pPr>
        <w:rPr>
          <w:rFonts w:ascii="Arial" w:hAnsi="Arial" w:cs="Arial"/>
          <w:b/>
        </w:rPr>
      </w:pPr>
    </w:p>
    <w:p w14:paraId="48F6BB01" w14:textId="77777777" w:rsidR="003B3CC9" w:rsidRDefault="003B3CC9" w:rsidP="00D65E86">
      <w:pPr>
        <w:rPr>
          <w:rFonts w:ascii="Arial" w:hAnsi="Arial" w:cs="Arial"/>
          <w:b/>
        </w:rPr>
      </w:pPr>
    </w:p>
    <w:p w14:paraId="559DB827" w14:textId="77777777" w:rsidR="003B3CC9" w:rsidRDefault="003B3CC9" w:rsidP="00D65E86">
      <w:pPr>
        <w:rPr>
          <w:rFonts w:ascii="Arial" w:hAnsi="Arial" w:cs="Arial"/>
          <w:b/>
        </w:rPr>
      </w:pPr>
    </w:p>
    <w:p w14:paraId="694C3119" w14:textId="3A0CEC8B" w:rsidR="00562FFB" w:rsidRDefault="00EF31A4" w:rsidP="005C31BC">
      <w:pPr>
        <w:pStyle w:val="Nagwek2"/>
      </w:pPr>
      <w:r w:rsidRPr="00295F7A">
        <w:lastRenderedPageBreak/>
        <w:t xml:space="preserve">§ </w:t>
      </w:r>
      <w:r>
        <w:t>2</w:t>
      </w:r>
    </w:p>
    <w:p w14:paraId="3F3E0ABC" w14:textId="2F29443C" w:rsidR="00562FFB" w:rsidRPr="00BE4C02" w:rsidRDefault="00562FFB" w:rsidP="00562FFB">
      <w:pPr>
        <w:jc w:val="center"/>
        <w:rPr>
          <w:rFonts w:ascii="Arial" w:hAnsi="Arial" w:cs="Arial"/>
          <w:bCs/>
        </w:rPr>
      </w:pPr>
    </w:p>
    <w:p w14:paraId="5D2B78AD" w14:textId="4D6A69EA" w:rsidR="00BE4C02" w:rsidRPr="00BE4C02" w:rsidRDefault="006D11E3" w:rsidP="006D11E3">
      <w:pPr>
        <w:jc w:val="both"/>
        <w:rPr>
          <w:rFonts w:ascii="Arial" w:hAnsi="Arial" w:cs="Arial"/>
          <w:bCs/>
        </w:rPr>
      </w:pPr>
      <w:r w:rsidRPr="006D11E3">
        <w:rPr>
          <w:rFonts w:ascii="Arial" w:hAnsi="Arial" w:cs="Arial"/>
          <w:bCs/>
        </w:rPr>
        <w:t>Sprawozdanie z przeprowadzonych konsultacji oraz opinia Rady Działalności Pożytku Publicznego stanowi</w:t>
      </w:r>
      <w:r w:rsidR="00086752">
        <w:rPr>
          <w:rFonts w:ascii="Arial" w:hAnsi="Arial" w:cs="Arial"/>
          <w:bCs/>
        </w:rPr>
        <w:t>ą</w:t>
      </w:r>
      <w:r w:rsidRPr="006D11E3">
        <w:rPr>
          <w:rFonts w:ascii="Arial" w:hAnsi="Arial" w:cs="Arial"/>
          <w:bCs/>
        </w:rPr>
        <w:t xml:space="preserve"> załącznik </w:t>
      </w:r>
      <w:r>
        <w:rPr>
          <w:rFonts w:ascii="Arial" w:hAnsi="Arial" w:cs="Arial"/>
          <w:bCs/>
        </w:rPr>
        <w:t xml:space="preserve">nr 2 do niniejszej uchwały. </w:t>
      </w:r>
    </w:p>
    <w:p w14:paraId="66CBBF03" w14:textId="3D671636" w:rsidR="00BE4C02" w:rsidRDefault="00BE4C02" w:rsidP="00BE4C02">
      <w:pPr>
        <w:pStyle w:val="Akapitzlist"/>
        <w:ind w:left="284"/>
        <w:jc w:val="both"/>
        <w:rPr>
          <w:rFonts w:ascii="Arial" w:hAnsi="Arial" w:cs="Arial"/>
          <w:b/>
        </w:rPr>
      </w:pPr>
    </w:p>
    <w:p w14:paraId="0BCD4930" w14:textId="77777777" w:rsidR="00BE4C02" w:rsidRPr="00BE4C02" w:rsidRDefault="00BE4C02" w:rsidP="00BE4C02">
      <w:pPr>
        <w:pStyle w:val="Akapitzlist"/>
        <w:ind w:left="284"/>
        <w:jc w:val="both"/>
        <w:rPr>
          <w:rFonts w:ascii="Arial" w:hAnsi="Arial" w:cs="Arial"/>
          <w:b/>
        </w:rPr>
      </w:pPr>
    </w:p>
    <w:p w14:paraId="557104F9" w14:textId="77777777" w:rsidR="00BE4C02" w:rsidRPr="00295F7A" w:rsidRDefault="00BE4C02" w:rsidP="005C31BC">
      <w:pPr>
        <w:pStyle w:val="Nagwek2"/>
      </w:pPr>
      <w:r w:rsidRPr="00295F7A">
        <w:t xml:space="preserve">§ </w:t>
      </w:r>
      <w:r>
        <w:t>3</w:t>
      </w:r>
    </w:p>
    <w:p w14:paraId="6BD8BA04" w14:textId="77777777" w:rsidR="00BE4C02" w:rsidRPr="00D24882" w:rsidRDefault="00BE4C02" w:rsidP="00BE4C02">
      <w:pPr>
        <w:jc w:val="center"/>
        <w:rPr>
          <w:rFonts w:ascii="Arial" w:hAnsi="Arial" w:cs="Arial"/>
        </w:rPr>
      </w:pPr>
    </w:p>
    <w:p w14:paraId="74652B6E" w14:textId="77777777" w:rsidR="00BE4C02" w:rsidRPr="00D24882" w:rsidRDefault="00BE4C02" w:rsidP="00BE4C02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14:paraId="683FFE17" w14:textId="77777777" w:rsidR="00BE4C02" w:rsidRPr="00D24882" w:rsidRDefault="00BE4C02" w:rsidP="00BE4C02">
      <w:pPr>
        <w:rPr>
          <w:rFonts w:ascii="Arial" w:hAnsi="Arial" w:cs="Arial"/>
        </w:rPr>
      </w:pPr>
    </w:p>
    <w:p w14:paraId="7A039E2E" w14:textId="77777777" w:rsidR="00BE4C02" w:rsidRPr="00295F7A" w:rsidRDefault="00BE4C02" w:rsidP="005C31BC">
      <w:pPr>
        <w:pStyle w:val="Nagwek2"/>
      </w:pPr>
      <w:r w:rsidRPr="00295F7A">
        <w:t xml:space="preserve">§ </w:t>
      </w:r>
      <w:r>
        <w:t>4</w:t>
      </w:r>
    </w:p>
    <w:p w14:paraId="77D84524" w14:textId="77777777" w:rsidR="00BE4C02" w:rsidRDefault="00BE4C02" w:rsidP="00BE4C02">
      <w:pPr>
        <w:jc w:val="center"/>
        <w:rPr>
          <w:rFonts w:ascii="Arial" w:hAnsi="Arial" w:cs="Arial"/>
        </w:rPr>
      </w:pPr>
    </w:p>
    <w:p w14:paraId="3EE16ECA" w14:textId="77777777" w:rsidR="00BE4C02" w:rsidRDefault="00BE4C02" w:rsidP="00BE4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ogłoszenia w Dzienniku Urzędowym Województwa Podkarpackiego. </w:t>
      </w:r>
    </w:p>
    <w:p w14:paraId="696406D5" w14:textId="77777777" w:rsidR="00BE4C02" w:rsidRDefault="00BE4C02" w:rsidP="00BE4C02">
      <w:pPr>
        <w:rPr>
          <w:rFonts w:ascii="Arial" w:hAnsi="Arial" w:cs="Arial"/>
        </w:rPr>
      </w:pPr>
    </w:p>
    <w:p w14:paraId="2F9A0494" w14:textId="77777777" w:rsidR="00BE4C02" w:rsidRPr="00BE4C02" w:rsidRDefault="00BE4C02" w:rsidP="00BE4C02">
      <w:pPr>
        <w:pStyle w:val="Akapitzlist"/>
        <w:ind w:left="284"/>
        <w:jc w:val="both"/>
        <w:rPr>
          <w:rFonts w:ascii="Arial" w:hAnsi="Arial" w:cs="Arial"/>
          <w:b/>
        </w:rPr>
      </w:pPr>
    </w:p>
    <w:p w14:paraId="3764A20A" w14:textId="77777777" w:rsidR="00BE4C02" w:rsidRPr="00BE4C02" w:rsidRDefault="00BE4C02" w:rsidP="00BE4C02">
      <w:pPr>
        <w:pStyle w:val="Akapitzlist"/>
        <w:ind w:left="284"/>
        <w:jc w:val="both"/>
        <w:rPr>
          <w:rFonts w:ascii="Arial" w:hAnsi="Arial" w:cs="Arial"/>
          <w:b/>
        </w:rPr>
      </w:pPr>
    </w:p>
    <w:p w14:paraId="34E12065" w14:textId="77777777" w:rsidR="00BE4C02" w:rsidRPr="00BE4C02" w:rsidRDefault="00BE4C02" w:rsidP="00BE4C02">
      <w:pPr>
        <w:jc w:val="both"/>
        <w:rPr>
          <w:rFonts w:ascii="Arial" w:hAnsi="Arial" w:cs="Arial"/>
          <w:b/>
        </w:rPr>
      </w:pPr>
    </w:p>
    <w:p w14:paraId="2E2EC0BE" w14:textId="52A50B12" w:rsidR="00EF31A4" w:rsidRDefault="00EF31A4" w:rsidP="002934FF">
      <w:pPr>
        <w:rPr>
          <w:rFonts w:ascii="Arial" w:hAnsi="Arial" w:cs="Arial"/>
        </w:rPr>
      </w:pPr>
    </w:p>
    <w:p w14:paraId="20A68769" w14:textId="2FA580C4" w:rsidR="00EF31A4" w:rsidRDefault="00EF31A4" w:rsidP="002934FF">
      <w:pPr>
        <w:rPr>
          <w:rFonts w:ascii="Arial" w:hAnsi="Arial" w:cs="Arial"/>
        </w:rPr>
      </w:pPr>
    </w:p>
    <w:p w14:paraId="7B49ACD3" w14:textId="547821BF" w:rsidR="00EF31A4" w:rsidRDefault="00EF31A4" w:rsidP="002934FF">
      <w:pPr>
        <w:rPr>
          <w:rFonts w:ascii="Arial" w:hAnsi="Arial" w:cs="Arial"/>
        </w:rPr>
      </w:pPr>
    </w:p>
    <w:p w14:paraId="1FB38969" w14:textId="45AB3FA2" w:rsidR="00EF31A4" w:rsidRDefault="00EF31A4" w:rsidP="002934FF">
      <w:pPr>
        <w:rPr>
          <w:rFonts w:ascii="Arial" w:hAnsi="Arial" w:cs="Arial"/>
        </w:rPr>
      </w:pPr>
    </w:p>
    <w:p w14:paraId="55B5166C" w14:textId="1F2A0EA5" w:rsidR="00EF31A4" w:rsidRDefault="00EF31A4" w:rsidP="002934FF">
      <w:pPr>
        <w:rPr>
          <w:rFonts w:ascii="Arial" w:hAnsi="Arial" w:cs="Arial"/>
        </w:rPr>
      </w:pPr>
    </w:p>
    <w:p w14:paraId="2B808884" w14:textId="7D01E8BF" w:rsidR="00EF31A4" w:rsidRDefault="00EF31A4" w:rsidP="002934FF">
      <w:pPr>
        <w:rPr>
          <w:rFonts w:ascii="Arial" w:hAnsi="Arial" w:cs="Arial"/>
        </w:rPr>
      </w:pPr>
    </w:p>
    <w:p w14:paraId="4D4ADB73" w14:textId="4BD1B28D" w:rsidR="00EF31A4" w:rsidRDefault="00EF31A4" w:rsidP="002934FF">
      <w:pPr>
        <w:rPr>
          <w:rFonts w:ascii="Arial" w:hAnsi="Arial" w:cs="Arial"/>
        </w:rPr>
      </w:pPr>
    </w:p>
    <w:p w14:paraId="46BBBB04" w14:textId="2B026298" w:rsidR="00EF31A4" w:rsidRDefault="00EF31A4" w:rsidP="002934FF">
      <w:pPr>
        <w:rPr>
          <w:rFonts w:ascii="Arial" w:hAnsi="Arial" w:cs="Arial"/>
        </w:rPr>
      </w:pPr>
    </w:p>
    <w:p w14:paraId="158D2867" w14:textId="6353C052" w:rsidR="00EF31A4" w:rsidRDefault="00EF31A4" w:rsidP="002934FF">
      <w:pPr>
        <w:rPr>
          <w:rFonts w:ascii="Arial" w:hAnsi="Arial" w:cs="Arial"/>
        </w:rPr>
      </w:pPr>
    </w:p>
    <w:p w14:paraId="1F05FFE1" w14:textId="7C8598BA" w:rsidR="00EF31A4" w:rsidRDefault="00EF31A4" w:rsidP="002934FF">
      <w:pPr>
        <w:rPr>
          <w:rFonts w:ascii="Arial" w:hAnsi="Arial" w:cs="Arial"/>
        </w:rPr>
      </w:pPr>
    </w:p>
    <w:p w14:paraId="2C410E55" w14:textId="56CFA8F8" w:rsidR="00BE4C02" w:rsidRDefault="00BE4C02" w:rsidP="002934FF">
      <w:pPr>
        <w:rPr>
          <w:rFonts w:ascii="Arial" w:hAnsi="Arial" w:cs="Arial"/>
        </w:rPr>
      </w:pPr>
    </w:p>
    <w:p w14:paraId="779226FB" w14:textId="3CEE52CF" w:rsidR="00BE4C02" w:rsidRDefault="00BE4C02" w:rsidP="002934FF">
      <w:pPr>
        <w:rPr>
          <w:rFonts w:ascii="Arial" w:hAnsi="Arial" w:cs="Arial"/>
        </w:rPr>
      </w:pPr>
    </w:p>
    <w:p w14:paraId="1DEBB122" w14:textId="75F72856" w:rsidR="00BE4C02" w:rsidRDefault="00BE4C02" w:rsidP="002934FF">
      <w:pPr>
        <w:rPr>
          <w:rFonts w:ascii="Arial" w:hAnsi="Arial" w:cs="Arial"/>
        </w:rPr>
      </w:pPr>
    </w:p>
    <w:p w14:paraId="25D353EB" w14:textId="37472EC5" w:rsidR="00BE4C02" w:rsidRDefault="00BE4C02" w:rsidP="002934FF">
      <w:pPr>
        <w:rPr>
          <w:rFonts w:ascii="Arial" w:hAnsi="Arial" w:cs="Arial"/>
        </w:rPr>
      </w:pPr>
    </w:p>
    <w:p w14:paraId="40DA1196" w14:textId="08E16F0D" w:rsidR="00BE4C02" w:rsidRDefault="00BE4C02" w:rsidP="002934FF">
      <w:pPr>
        <w:rPr>
          <w:rFonts w:ascii="Arial" w:hAnsi="Arial" w:cs="Arial"/>
        </w:rPr>
      </w:pPr>
    </w:p>
    <w:p w14:paraId="4B6E0B1B" w14:textId="57ACEC4A" w:rsidR="00BE4C02" w:rsidRDefault="00BE4C02" w:rsidP="002934FF">
      <w:pPr>
        <w:rPr>
          <w:rFonts w:ascii="Arial" w:hAnsi="Arial" w:cs="Arial"/>
        </w:rPr>
      </w:pPr>
    </w:p>
    <w:p w14:paraId="1FF1B8CA" w14:textId="174AD20F" w:rsidR="00BE4C02" w:rsidRDefault="00BE4C02" w:rsidP="002934FF">
      <w:pPr>
        <w:rPr>
          <w:rFonts w:ascii="Arial" w:hAnsi="Arial" w:cs="Arial"/>
        </w:rPr>
      </w:pPr>
    </w:p>
    <w:p w14:paraId="2C695787" w14:textId="604F93DB" w:rsidR="00BE4C02" w:rsidRDefault="00BE4C02" w:rsidP="002934FF">
      <w:pPr>
        <w:rPr>
          <w:rFonts w:ascii="Arial" w:hAnsi="Arial" w:cs="Arial"/>
        </w:rPr>
      </w:pPr>
    </w:p>
    <w:p w14:paraId="67E83324" w14:textId="51FECC36" w:rsidR="00BE4C02" w:rsidRDefault="00BE4C02" w:rsidP="002934FF">
      <w:pPr>
        <w:rPr>
          <w:rFonts w:ascii="Arial" w:hAnsi="Arial" w:cs="Arial"/>
        </w:rPr>
      </w:pPr>
    </w:p>
    <w:p w14:paraId="36ED0F2E" w14:textId="3F6C3034" w:rsidR="00BE4C02" w:rsidRDefault="00BE4C02" w:rsidP="002934FF">
      <w:pPr>
        <w:rPr>
          <w:rFonts w:ascii="Arial" w:hAnsi="Arial" w:cs="Arial"/>
        </w:rPr>
      </w:pPr>
    </w:p>
    <w:p w14:paraId="34820239" w14:textId="7A9C1B8C" w:rsidR="00BE4C02" w:rsidRDefault="00BE4C02" w:rsidP="002934FF">
      <w:pPr>
        <w:rPr>
          <w:rFonts w:ascii="Arial" w:hAnsi="Arial" w:cs="Arial"/>
        </w:rPr>
      </w:pPr>
    </w:p>
    <w:p w14:paraId="51D9B7B4" w14:textId="28695952" w:rsidR="00BE4C02" w:rsidRDefault="00BE4C02" w:rsidP="002934FF">
      <w:pPr>
        <w:rPr>
          <w:rFonts w:ascii="Arial" w:hAnsi="Arial" w:cs="Arial"/>
        </w:rPr>
      </w:pPr>
    </w:p>
    <w:p w14:paraId="6C946BF6" w14:textId="14FEC005" w:rsidR="00BE4C02" w:rsidRDefault="00BE4C02" w:rsidP="002934FF">
      <w:pPr>
        <w:rPr>
          <w:rFonts w:ascii="Arial" w:hAnsi="Arial" w:cs="Arial"/>
        </w:rPr>
      </w:pPr>
    </w:p>
    <w:p w14:paraId="0C1938D7" w14:textId="3EA64C59" w:rsidR="00BE4C02" w:rsidRDefault="00BE4C02" w:rsidP="002934FF">
      <w:pPr>
        <w:rPr>
          <w:rFonts w:ascii="Arial" w:hAnsi="Arial" w:cs="Arial"/>
        </w:rPr>
      </w:pPr>
    </w:p>
    <w:p w14:paraId="0CCBCDAC" w14:textId="019E0313" w:rsidR="00BE4C02" w:rsidRDefault="00BE4C02" w:rsidP="002934FF">
      <w:pPr>
        <w:rPr>
          <w:rFonts w:ascii="Arial" w:hAnsi="Arial" w:cs="Arial"/>
        </w:rPr>
      </w:pPr>
    </w:p>
    <w:p w14:paraId="25E89D3C" w14:textId="67E4DC84" w:rsidR="00BE4C02" w:rsidRDefault="00BE4C02" w:rsidP="002934FF">
      <w:pPr>
        <w:rPr>
          <w:rFonts w:ascii="Arial" w:hAnsi="Arial" w:cs="Arial"/>
        </w:rPr>
      </w:pPr>
    </w:p>
    <w:p w14:paraId="10A83979" w14:textId="77777777" w:rsidR="00F23855" w:rsidRDefault="00F23855" w:rsidP="00E15823">
      <w:pPr>
        <w:rPr>
          <w:rFonts w:ascii="Arial" w:hAnsi="Arial" w:cs="Arial"/>
        </w:rPr>
      </w:pPr>
    </w:p>
    <w:p w14:paraId="597F8ECF" w14:textId="77777777" w:rsidR="00F23855" w:rsidRDefault="00F23855" w:rsidP="00E15823">
      <w:pPr>
        <w:rPr>
          <w:rFonts w:ascii="Arial" w:hAnsi="Arial" w:cs="Arial"/>
        </w:rPr>
      </w:pPr>
    </w:p>
    <w:p w14:paraId="629B9534" w14:textId="77777777" w:rsidR="00F23855" w:rsidRDefault="00F23855" w:rsidP="00E15823">
      <w:pPr>
        <w:rPr>
          <w:rFonts w:ascii="Arial" w:hAnsi="Arial" w:cs="Arial"/>
        </w:rPr>
      </w:pPr>
    </w:p>
    <w:p w14:paraId="3A981DC9" w14:textId="77777777" w:rsidR="009A0B0E" w:rsidRDefault="009A0B0E" w:rsidP="00E15823">
      <w:pPr>
        <w:rPr>
          <w:rFonts w:ascii="Arial" w:hAnsi="Arial" w:cs="Arial"/>
        </w:rPr>
      </w:pPr>
    </w:p>
    <w:p w14:paraId="4AFBF768" w14:textId="77777777" w:rsidR="009A0B0E" w:rsidRDefault="009A0B0E" w:rsidP="00E15823">
      <w:pPr>
        <w:rPr>
          <w:rFonts w:ascii="Arial" w:hAnsi="Arial" w:cs="Arial"/>
        </w:rPr>
      </w:pPr>
    </w:p>
    <w:p w14:paraId="0196208B" w14:textId="77777777" w:rsidR="008573F4" w:rsidRDefault="008573F4" w:rsidP="00E15823">
      <w:pPr>
        <w:rPr>
          <w:rFonts w:ascii="Arial" w:hAnsi="Arial" w:cs="Arial"/>
        </w:rPr>
      </w:pPr>
    </w:p>
    <w:p w14:paraId="10AB83A3" w14:textId="4F0F7068" w:rsidR="00BE4C02" w:rsidRDefault="00BE4C02" w:rsidP="00E15823">
      <w:pPr>
        <w:rPr>
          <w:rFonts w:ascii="Arial" w:hAnsi="Arial" w:cs="Arial"/>
        </w:rPr>
        <w:sectPr w:rsidR="00BE4C02" w:rsidSect="0026785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5"/>
        <w:gridCol w:w="694"/>
        <w:gridCol w:w="2778"/>
        <w:gridCol w:w="776"/>
        <w:gridCol w:w="2410"/>
        <w:gridCol w:w="2541"/>
        <w:gridCol w:w="1418"/>
        <w:gridCol w:w="1417"/>
        <w:gridCol w:w="1134"/>
        <w:gridCol w:w="1559"/>
        <w:gridCol w:w="988"/>
      </w:tblGrid>
      <w:tr w:rsidR="008D33E7" w:rsidRPr="005B5A73" w14:paraId="0E99D827" w14:textId="77777777" w:rsidTr="00153461">
        <w:trPr>
          <w:gridBefore w:val="1"/>
          <w:wBefore w:w="15" w:type="dxa"/>
          <w:trHeight w:val="1117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204DD05" w14:textId="57C6B667" w:rsidR="008E2894" w:rsidRPr="008E2894" w:rsidRDefault="008E2894" w:rsidP="008E2894">
            <w:pPr>
              <w:jc w:val="right"/>
              <w:rPr>
                <w:sz w:val="18"/>
                <w:szCs w:val="20"/>
              </w:rPr>
            </w:pPr>
            <w:bookmarkStart w:id="4" w:name="_Hlk127524292"/>
            <w:r w:rsidRPr="008E2894">
              <w:rPr>
                <w:sz w:val="18"/>
                <w:szCs w:val="20"/>
              </w:rPr>
              <w:lastRenderedPageBreak/>
              <w:t>Załącznik</w:t>
            </w:r>
            <w:r w:rsidR="00BE4C02">
              <w:rPr>
                <w:sz w:val="18"/>
                <w:szCs w:val="20"/>
              </w:rPr>
              <w:t xml:space="preserve"> nr 1</w:t>
            </w:r>
            <w:r w:rsidRPr="008E2894">
              <w:rPr>
                <w:sz w:val="18"/>
                <w:szCs w:val="20"/>
              </w:rPr>
              <w:t xml:space="preserve"> do Uchwały </w:t>
            </w:r>
            <w:r w:rsidR="006A5D3F">
              <w:rPr>
                <w:sz w:val="18"/>
                <w:szCs w:val="20"/>
              </w:rPr>
              <w:t>nr</w:t>
            </w:r>
            <w:r w:rsidR="00327F44">
              <w:rPr>
                <w:sz w:val="18"/>
                <w:szCs w:val="20"/>
              </w:rPr>
              <w:t xml:space="preserve"> II/34/24 </w:t>
            </w:r>
            <w:r w:rsidRPr="008E2894">
              <w:rPr>
                <w:sz w:val="18"/>
                <w:szCs w:val="20"/>
              </w:rPr>
              <w:t xml:space="preserve">Sejmiku Województwa Podkarpackiego </w:t>
            </w:r>
            <w:r w:rsidRPr="008E2894">
              <w:rPr>
                <w:sz w:val="18"/>
                <w:szCs w:val="20"/>
              </w:rPr>
              <w:br/>
              <w:t xml:space="preserve"> z dni</w:t>
            </w:r>
            <w:r w:rsidR="00327F44">
              <w:rPr>
                <w:sz w:val="18"/>
                <w:szCs w:val="20"/>
              </w:rPr>
              <w:t>a 27 maja 2024 r.</w:t>
            </w:r>
          </w:p>
          <w:p w14:paraId="2030B14F" w14:textId="4ABFE3D8" w:rsidR="008E2894" w:rsidRPr="008E2894" w:rsidRDefault="008E2894" w:rsidP="008E2894">
            <w:pPr>
              <w:jc w:val="right"/>
              <w:rPr>
                <w:bCs/>
                <w:sz w:val="18"/>
                <w:szCs w:val="18"/>
              </w:rPr>
            </w:pPr>
            <w:r w:rsidRPr="008E2894">
              <w:rPr>
                <w:bCs/>
                <w:sz w:val="18"/>
                <w:szCs w:val="18"/>
              </w:rPr>
              <w:t xml:space="preserve">w sprawie zmiany Uchwały Nr </w:t>
            </w:r>
            <w:r w:rsidR="005318C4">
              <w:rPr>
                <w:bCs/>
                <w:sz w:val="18"/>
                <w:szCs w:val="18"/>
              </w:rPr>
              <w:t>L</w:t>
            </w:r>
            <w:r w:rsidR="002463C3">
              <w:rPr>
                <w:bCs/>
                <w:sz w:val="18"/>
                <w:szCs w:val="18"/>
              </w:rPr>
              <w:t>XVIII/1166/23</w:t>
            </w:r>
            <w:r w:rsidRPr="008E2894">
              <w:rPr>
                <w:bCs/>
                <w:sz w:val="18"/>
                <w:szCs w:val="18"/>
              </w:rPr>
              <w:t xml:space="preserve"> Sejmiku Województwa Podkarpackiego z dnia </w:t>
            </w:r>
            <w:r w:rsidR="005318C4">
              <w:rPr>
                <w:bCs/>
                <w:sz w:val="18"/>
                <w:szCs w:val="18"/>
              </w:rPr>
              <w:t>2</w:t>
            </w:r>
            <w:r w:rsidR="002463C3">
              <w:rPr>
                <w:bCs/>
                <w:sz w:val="18"/>
                <w:szCs w:val="18"/>
              </w:rPr>
              <w:t>7</w:t>
            </w:r>
            <w:r w:rsidRPr="008E2894">
              <w:rPr>
                <w:bCs/>
                <w:sz w:val="18"/>
                <w:szCs w:val="18"/>
              </w:rPr>
              <w:t xml:space="preserve"> </w:t>
            </w:r>
            <w:r w:rsidR="002463C3">
              <w:rPr>
                <w:bCs/>
                <w:sz w:val="18"/>
                <w:szCs w:val="18"/>
              </w:rPr>
              <w:t>listopada</w:t>
            </w:r>
            <w:r w:rsidRPr="008E2894">
              <w:rPr>
                <w:bCs/>
                <w:sz w:val="18"/>
                <w:szCs w:val="18"/>
              </w:rPr>
              <w:t xml:space="preserve"> 202</w:t>
            </w:r>
            <w:r w:rsidR="002463C3">
              <w:rPr>
                <w:bCs/>
                <w:sz w:val="18"/>
                <w:szCs w:val="18"/>
              </w:rPr>
              <w:t>3</w:t>
            </w:r>
            <w:r w:rsidRPr="008E2894">
              <w:rPr>
                <w:bCs/>
                <w:sz w:val="18"/>
                <w:szCs w:val="18"/>
              </w:rPr>
              <w:t xml:space="preserve"> roku w sprawie Programu współpracy Samorządu Województwa Podkarpackiego z organizacjami pozarządowymi i innymi podmiotami prowadzącymi działalność pożytku publicznego na rok 202</w:t>
            </w:r>
            <w:r w:rsidR="002463C3">
              <w:rPr>
                <w:bCs/>
                <w:sz w:val="18"/>
                <w:szCs w:val="18"/>
              </w:rPr>
              <w:t>4</w:t>
            </w:r>
            <w:r w:rsidRPr="008E2894">
              <w:rPr>
                <w:bCs/>
                <w:sz w:val="18"/>
                <w:szCs w:val="18"/>
              </w:rPr>
              <w:t>.</w:t>
            </w:r>
          </w:p>
          <w:p w14:paraId="7E15E3FD" w14:textId="070EF453" w:rsidR="008D33E7" w:rsidRDefault="008E2894" w:rsidP="008E2894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br/>
            </w:r>
          </w:p>
          <w:bookmarkEnd w:id="4"/>
          <w:p w14:paraId="28D8574C" w14:textId="6BAE3D7F" w:rsidR="008D33E7" w:rsidRPr="006521B9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21B9">
              <w:rPr>
                <w:rFonts w:cstheme="minorHAnsi"/>
                <w:b/>
                <w:szCs w:val="20"/>
              </w:rPr>
              <w:t>Zadania priorytetowe realizowane w 20</w:t>
            </w:r>
            <w:r>
              <w:rPr>
                <w:rFonts w:cstheme="minorHAnsi"/>
                <w:b/>
                <w:szCs w:val="20"/>
              </w:rPr>
              <w:t>2</w:t>
            </w:r>
            <w:r w:rsidR="002463C3">
              <w:rPr>
                <w:rFonts w:cstheme="minorHAnsi"/>
                <w:b/>
                <w:szCs w:val="20"/>
              </w:rPr>
              <w:t>4</w:t>
            </w:r>
            <w:r w:rsidRPr="006521B9">
              <w:rPr>
                <w:rFonts w:cstheme="minorHAnsi"/>
                <w:b/>
                <w:szCs w:val="20"/>
              </w:rPr>
              <w:t xml:space="preserve"> roku</w:t>
            </w:r>
          </w:p>
        </w:tc>
      </w:tr>
      <w:tr w:rsidR="008D33E7" w:rsidRPr="005B5A73" w14:paraId="7EAFB6D9" w14:textId="77777777" w:rsidTr="00153461">
        <w:trPr>
          <w:gridBefore w:val="1"/>
          <w:wBefore w:w="15" w:type="dxa"/>
          <w:trHeight w:val="84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F0605F8" w14:textId="77777777" w:rsidR="008D33E7" w:rsidRPr="005B5A73" w:rsidRDefault="008D33E7" w:rsidP="00103C0F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bookmarkStart w:id="5" w:name="_Hlk163819976"/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FBE9A" w14:textId="6403BEFB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2463C3">
              <w:rPr>
                <w:rFonts w:cstheme="minorHAnsi"/>
                <w:b/>
                <w:sz w:val="18"/>
                <w:szCs w:val="20"/>
              </w:rPr>
              <w:t>4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b/>
                <w:sz w:val="18"/>
                <w:szCs w:val="20"/>
              </w:rPr>
              <w:t>roku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DE00D0A" w14:textId="77777777" w:rsidR="008D33E7" w:rsidRPr="005B5A73" w:rsidRDefault="008D33E7" w:rsidP="00103C0F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760EC1B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C4EBFD9" w14:textId="4283E4CB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</w:t>
            </w:r>
            <w:r w:rsidR="00B64CA5">
              <w:rPr>
                <w:rFonts w:cstheme="minorHAnsi"/>
                <w:b/>
                <w:sz w:val="18"/>
                <w:szCs w:val="20"/>
              </w:rPr>
              <w:t>a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2463C3">
              <w:rPr>
                <w:rFonts w:cstheme="minorHAnsi"/>
                <w:b/>
                <w:sz w:val="18"/>
                <w:szCs w:val="20"/>
              </w:rPr>
              <w:t>3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4229ADC" w14:textId="67E3D8FE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2463C3">
              <w:rPr>
                <w:rFonts w:cstheme="minorHAnsi"/>
                <w:b/>
                <w:sz w:val="18"/>
                <w:szCs w:val="20"/>
              </w:rPr>
              <w:t>4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E9BB825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 xml:space="preserve">Planowany </w:t>
            </w:r>
            <w:r>
              <w:rPr>
                <w:rFonts w:cstheme="minorHAnsi"/>
                <w:b/>
                <w:sz w:val="18"/>
                <w:szCs w:val="20"/>
              </w:rPr>
              <w:t>termin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ogłoszenia konkursu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6F4558F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831B00" w14:textId="1D49CF35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</w:t>
            </w:r>
            <w:r w:rsidR="007B3580">
              <w:rPr>
                <w:rFonts w:cstheme="minorHAnsi"/>
                <w:b/>
                <w:sz w:val="18"/>
                <w:szCs w:val="20"/>
              </w:rPr>
              <w:t>8</w:t>
            </w:r>
            <w:r w:rsidRPr="005B5A7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bookmarkEnd w:id="5"/>
      <w:tr w:rsidR="008D33E7" w:rsidRPr="005B5A73" w14:paraId="55521C1F" w14:textId="77777777" w:rsidTr="00153461">
        <w:trPr>
          <w:gridBefore w:val="1"/>
          <w:wBefore w:w="15" w:type="dxa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6069998" w14:textId="77777777" w:rsidR="008D33E7" w:rsidRPr="005B5A73" w:rsidRDefault="008D33E7" w:rsidP="00103C0F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250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597" w14:textId="77777777" w:rsidR="008D33E7" w:rsidRPr="005B5A73" w:rsidRDefault="008D33E7" w:rsidP="00103C0F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CF631F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A57C1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697F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F391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F7FD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78F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9D6" w14:textId="77777777" w:rsidR="008D33E7" w:rsidRPr="005B5A73" w:rsidRDefault="008D33E7" w:rsidP="00103C0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8D33E7" w:rsidRPr="005B5A73" w14:paraId="08084607" w14:textId="77777777" w:rsidTr="00153461">
        <w:trPr>
          <w:gridBefore w:val="1"/>
          <w:wBefore w:w="15" w:type="dxa"/>
          <w:trHeight w:val="268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A0DA1E2" w14:textId="5856A57D" w:rsidR="008D33E7" w:rsidRPr="00741D94" w:rsidRDefault="005318C4" w:rsidP="005318C4">
            <w:pPr>
              <w:pStyle w:val="Akapitzlist"/>
              <w:spacing w:before="100" w:beforeAutospacing="1" w:after="100" w:afterAutospacing="1"/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1. </w:t>
            </w:r>
            <w:r w:rsidR="00E40620">
              <w:rPr>
                <w:rFonts w:cstheme="minorHAnsi"/>
                <w:b/>
                <w:sz w:val="18"/>
                <w:szCs w:val="20"/>
              </w:rPr>
              <w:t xml:space="preserve">Pomocy społecznej, w tym pomocy rodzinom i osobom w trudnej sytuacji życiowej oraz wyrównywania szans tych rodzin i osób. </w:t>
            </w:r>
          </w:p>
        </w:tc>
      </w:tr>
      <w:tr w:rsidR="00FA0D64" w:rsidRPr="005B5A73" w14:paraId="6822E41D" w14:textId="77777777" w:rsidTr="00153461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18A" w14:textId="319E511F" w:rsidR="00FA0D64" w:rsidRPr="005B5A73" w:rsidRDefault="00E40620" w:rsidP="00E40620">
            <w:pPr>
              <w:pStyle w:val="Akapitzlist"/>
              <w:ind w:left="29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7694" w14:textId="77777777" w:rsidR="00E1642D" w:rsidRDefault="00E40620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 szczegółowy I</w:t>
            </w:r>
          </w:p>
          <w:p w14:paraId="308FE61F" w14:textId="77777777" w:rsidR="00D13B4A" w:rsidRDefault="00E40620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Rozwój systemu usług </w:t>
            </w:r>
            <w:r w:rsidR="00D13B4A">
              <w:rPr>
                <w:rFonts w:cs="Arial"/>
                <w:sz w:val="18"/>
                <w:szCs w:val="18"/>
              </w:rPr>
              <w:t xml:space="preserve">społecznych i aktywnych form pomocy w środowisku lokalnym. Zadania: </w:t>
            </w:r>
          </w:p>
          <w:p w14:paraId="4D2B5978" w14:textId="5B2931A6" w:rsidR="00D13B4A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D13B4A" w:rsidRPr="009A52A4">
              <w:rPr>
                <w:rFonts w:cs="Arial"/>
                <w:sz w:val="18"/>
                <w:szCs w:val="18"/>
              </w:rPr>
              <w:t xml:space="preserve">Zwiększenie dostępu do usług społecznych świadczonych w środowisku lokalnym dla osób starszych, w kryzysie bezdomności oraz dotkniętych </w:t>
            </w:r>
            <w:r w:rsidR="00247E24" w:rsidRPr="009A52A4">
              <w:rPr>
                <w:rFonts w:cs="Arial"/>
                <w:sz w:val="18"/>
                <w:szCs w:val="18"/>
              </w:rPr>
              <w:t xml:space="preserve">ubóstwem. </w:t>
            </w:r>
          </w:p>
          <w:p w14:paraId="0E544843" w14:textId="48010F12" w:rsidR="00247E2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247E24" w:rsidRPr="009A52A4">
              <w:rPr>
                <w:rFonts w:cs="Arial"/>
                <w:sz w:val="18"/>
                <w:szCs w:val="18"/>
              </w:rPr>
              <w:t xml:space="preserve">Zwiększenie dostępu do informacji umożliwiających poruszanie się po różnych systemach wsparcia w zakresie usług społecznych. </w:t>
            </w:r>
          </w:p>
          <w:p w14:paraId="425EF8FC" w14:textId="493C5A2C" w:rsidR="00247E2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 w:rsidR="00247E24" w:rsidRPr="009A52A4">
              <w:rPr>
                <w:rFonts w:cs="Arial"/>
                <w:sz w:val="18"/>
                <w:szCs w:val="18"/>
              </w:rPr>
              <w:t xml:space="preserve">Wspieranie podmiotów ekonomii społecznej podejmującej działania w obszarze usług społecznych. </w:t>
            </w:r>
          </w:p>
          <w:p w14:paraId="7D7DC19F" w14:textId="4A75C3F2" w:rsidR="00247E2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 w:rsidR="00247E24" w:rsidRPr="009A52A4">
              <w:rPr>
                <w:rFonts w:cs="Arial"/>
                <w:sz w:val="18"/>
                <w:szCs w:val="18"/>
              </w:rPr>
              <w:t xml:space="preserve">Wspieranie współpracy sektora pozarządowego z administracją </w:t>
            </w:r>
            <w:r w:rsidR="00247E24" w:rsidRPr="009A52A4">
              <w:rPr>
                <w:rFonts w:cs="Arial"/>
                <w:sz w:val="18"/>
                <w:szCs w:val="18"/>
              </w:rPr>
              <w:lastRenderedPageBreak/>
              <w:t>samorządową i jej jednostkami organizacyjnymi w zakresie rozwoju środowiskowych form wsparcia.</w:t>
            </w:r>
          </w:p>
          <w:p w14:paraId="7A2A2DE6" w14:textId="1853DDB7" w:rsidR="00247E2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 </w:t>
            </w:r>
            <w:r w:rsidR="00247E24" w:rsidRPr="009A52A4">
              <w:rPr>
                <w:rFonts w:cs="Arial"/>
                <w:sz w:val="18"/>
                <w:szCs w:val="18"/>
              </w:rPr>
              <w:t>Wspieranie lokalnych inicjatyw, tworzenie sieci współpracy i partnerstw lokalnych wokół problemów i potrzeb społecznych.</w:t>
            </w:r>
          </w:p>
          <w:p w14:paraId="26B72EB1" w14:textId="77777777" w:rsidR="00247E24" w:rsidRDefault="00247E24" w:rsidP="00247E24">
            <w:pPr>
              <w:tabs>
                <w:tab w:val="left" w:pos="470"/>
              </w:tabs>
              <w:spacing w:beforeLines="40" w:before="96" w:afterAutospacing="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 szczegółowy II</w:t>
            </w:r>
          </w:p>
          <w:p w14:paraId="07041865" w14:textId="77777777" w:rsidR="00247E24" w:rsidRDefault="00247E2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Przeciwdziałanie ubóstwu. Zadania:</w:t>
            </w:r>
          </w:p>
          <w:p w14:paraId="6BF840B4" w14:textId="45677745" w:rsidR="00247E2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247E24" w:rsidRPr="009A52A4">
              <w:rPr>
                <w:rFonts w:cs="Arial"/>
                <w:sz w:val="18"/>
                <w:szCs w:val="18"/>
              </w:rPr>
              <w:t xml:space="preserve">Wspieranie działań w obszarze pomocy społecznej na rzecz łagodzenia skutków ubóstwa osób w trudnej sytuacji materialnej i życiowej oraz zagrożonych wykluczeniem społecznym. </w:t>
            </w:r>
          </w:p>
          <w:p w14:paraId="55C71406" w14:textId="0E8B6CAE" w:rsidR="00511A7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247E24" w:rsidRPr="009A52A4">
              <w:rPr>
                <w:rFonts w:cs="Arial"/>
                <w:sz w:val="18"/>
                <w:szCs w:val="18"/>
              </w:rPr>
              <w:t xml:space="preserve">Wspieranie ponadlokalnych programów pozyskiwania, magazynowania, dystrybucji żywności oraz artykułów </w:t>
            </w:r>
            <w:r w:rsidR="00511A74" w:rsidRPr="009A52A4">
              <w:rPr>
                <w:rFonts w:cs="Arial"/>
                <w:sz w:val="18"/>
                <w:szCs w:val="18"/>
              </w:rPr>
              <w:t>pierwszej potrzeby dla organizacji pozarządowych i innych podmiotów realizujących działania na rzecz osób ubogich i zagrożonych wykluczeniem społecznym.</w:t>
            </w:r>
          </w:p>
          <w:p w14:paraId="77620C51" w14:textId="69CAE375" w:rsidR="00511A7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 w:rsidR="00511A74" w:rsidRPr="009A52A4">
              <w:rPr>
                <w:rFonts w:cs="Arial"/>
                <w:sz w:val="18"/>
                <w:szCs w:val="18"/>
              </w:rPr>
              <w:t xml:space="preserve">Wspieranie działań z zakresu integracji oraz aktywizacji społeczno-zawodowej osób korzystających ze świadczeń pomocy społecznej. </w:t>
            </w:r>
          </w:p>
          <w:p w14:paraId="6A1A3703" w14:textId="79A49065" w:rsidR="00511A7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4.</w:t>
            </w:r>
            <w:r w:rsidR="00511A74" w:rsidRPr="009A52A4">
              <w:rPr>
                <w:rFonts w:cs="Arial"/>
                <w:sz w:val="18"/>
                <w:szCs w:val="18"/>
              </w:rPr>
              <w:t xml:space="preserve">Wspieranie innowacyjnych rozwiązań i programów w zakresie wychodzenia z ubóstwa. </w:t>
            </w:r>
          </w:p>
          <w:p w14:paraId="593EC924" w14:textId="77777777" w:rsidR="00511A74" w:rsidRDefault="00511A74" w:rsidP="00511A74">
            <w:pPr>
              <w:tabs>
                <w:tab w:val="left" w:pos="470"/>
              </w:tabs>
              <w:spacing w:beforeLines="40" w:before="96" w:afterAutospacing="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 szczegółowy III</w:t>
            </w:r>
          </w:p>
          <w:p w14:paraId="7E60B114" w14:textId="77777777" w:rsidR="00511A74" w:rsidRDefault="00511A74" w:rsidP="00511A74">
            <w:pPr>
              <w:tabs>
                <w:tab w:val="left" w:pos="470"/>
              </w:tabs>
              <w:spacing w:beforeLines="40" w:before="96" w:afterAutospacing="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Przeciwdziałanie bezdomności. Zadania:</w:t>
            </w:r>
          </w:p>
          <w:p w14:paraId="47130EEB" w14:textId="4B50ADBE" w:rsidR="00511A74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511A74" w:rsidRPr="009A52A4">
              <w:rPr>
                <w:rFonts w:cs="Arial"/>
                <w:sz w:val="18"/>
                <w:szCs w:val="18"/>
              </w:rPr>
              <w:t>Wspieranie funkcjonowania placówek udzielających schronienia osobom w kryzysie bezdomności, w tym placówek wsparcia dziennego (punkty wydawania posiłków, odzieży, łaźnie, ogrzewalnie itp.).</w:t>
            </w:r>
          </w:p>
          <w:p w14:paraId="4B0C7507" w14:textId="2C31E7CB" w:rsidR="003F15D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511A74" w:rsidRPr="009A52A4">
              <w:rPr>
                <w:rFonts w:cs="Arial"/>
                <w:sz w:val="18"/>
                <w:szCs w:val="18"/>
              </w:rPr>
              <w:t xml:space="preserve">Wspieranie działań podejmowanych na rzecz aktywizacji społecznej i </w:t>
            </w:r>
            <w:r w:rsidR="003F15DE" w:rsidRPr="009A52A4">
              <w:rPr>
                <w:rFonts w:cs="Arial"/>
                <w:sz w:val="18"/>
                <w:szCs w:val="18"/>
              </w:rPr>
              <w:t xml:space="preserve">zawodowej osób w kryzysie bezdomności oraz zagrożonych bezdomnością. </w:t>
            </w:r>
          </w:p>
          <w:p w14:paraId="6AD95133" w14:textId="6E4526C7" w:rsidR="00C055C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 w:rsidR="003F15DE" w:rsidRPr="009A52A4">
              <w:rPr>
                <w:rFonts w:cs="Arial"/>
                <w:sz w:val="18"/>
                <w:szCs w:val="18"/>
              </w:rPr>
              <w:t xml:space="preserve">Wspieranie realizacji </w:t>
            </w:r>
            <w:r w:rsidR="00C055CE" w:rsidRPr="009A52A4">
              <w:rPr>
                <w:rFonts w:cs="Arial"/>
                <w:sz w:val="18"/>
                <w:szCs w:val="18"/>
              </w:rPr>
              <w:t xml:space="preserve">programów wychodzenia z bezdomności. </w:t>
            </w:r>
          </w:p>
          <w:p w14:paraId="74E3F716" w14:textId="410F52D8" w:rsidR="00C055C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 w:rsidR="00C055CE" w:rsidRPr="009A52A4">
              <w:rPr>
                <w:rFonts w:cs="Arial"/>
                <w:sz w:val="18"/>
                <w:szCs w:val="18"/>
              </w:rPr>
              <w:t xml:space="preserve">Rozwój streetworkingu jako aktywnej formy pracy z osobą w kryzysie bezdomności. </w:t>
            </w:r>
          </w:p>
          <w:p w14:paraId="2055008C" w14:textId="77777777" w:rsidR="00C055CE" w:rsidRDefault="00C055CE" w:rsidP="00C055CE">
            <w:pPr>
              <w:tabs>
                <w:tab w:val="left" w:pos="470"/>
              </w:tabs>
              <w:spacing w:beforeLines="40" w:before="96" w:afterAutospacing="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 szczegółowy IV</w:t>
            </w:r>
          </w:p>
          <w:p w14:paraId="36F737EE" w14:textId="77777777" w:rsidR="00C055CE" w:rsidRDefault="00C055CE" w:rsidP="00C055CE">
            <w:pPr>
              <w:tabs>
                <w:tab w:val="left" w:pos="470"/>
              </w:tabs>
              <w:spacing w:beforeLines="40" w:before="96" w:afterAutospacing="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Zwiększenie i rozwój oferty form wsparcia dla seniorów. Zadania:</w:t>
            </w:r>
          </w:p>
          <w:p w14:paraId="65B62F6B" w14:textId="541F3C6C" w:rsidR="00C055C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C055CE" w:rsidRPr="009A52A4">
              <w:rPr>
                <w:rFonts w:cs="Arial"/>
                <w:sz w:val="18"/>
                <w:szCs w:val="18"/>
              </w:rPr>
              <w:t xml:space="preserve">Wspieranie organizowania grup samopomocowych oraz inicjowanie pomocy sąsiedzkiej </w:t>
            </w:r>
            <w:r w:rsidR="00C055CE" w:rsidRPr="009A52A4">
              <w:rPr>
                <w:rFonts w:cs="Arial"/>
                <w:sz w:val="18"/>
                <w:szCs w:val="18"/>
              </w:rPr>
              <w:lastRenderedPageBreak/>
              <w:t xml:space="preserve">dla osób starszych w środowisku lokalnym. </w:t>
            </w:r>
          </w:p>
          <w:p w14:paraId="614EACDD" w14:textId="0AC55106" w:rsidR="00C055C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C055CE" w:rsidRPr="009A52A4">
              <w:rPr>
                <w:rFonts w:cs="Arial"/>
                <w:sz w:val="18"/>
                <w:szCs w:val="18"/>
              </w:rPr>
              <w:t>Rozwój wolontariatu w zakresie pomocy osobom starszym.</w:t>
            </w:r>
          </w:p>
          <w:p w14:paraId="3193BF83" w14:textId="1D0992D5" w:rsidR="00C055C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 w:rsidR="00C055CE" w:rsidRPr="009A52A4">
              <w:rPr>
                <w:rFonts w:cs="Arial"/>
                <w:sz w:val="18"/>
                <w:szCs w:val="18"/>
              </w:rPr>
              <w:t xml:space="preserve">Edukacja członków rodzin i osób zajmujących się opieką nad osobami starszymi. </w:t>
            </w:r>
          </w:p>
          <w:p w14:paraId="40B003C4" w14:textId="6D6E5C60" w:rsidR="00C055C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 w:rsidR="00C055CE" w:rsidRPr="009A52A4">
              <w:rPr>
                <w:rFonts w:cs="Arial"/>
                <w:sz w:val="18"/>
                <w:szCs w:val="18"/>
              </w:rPr>
              <w:t xml:space="preserve">Wspieranie działań mających na celu integrację wewnątrz </w:t>
            </w:r>
            <w:r w:rsidR="00C055CE" w:rsidRPr="009A52A4">
              <w:rPr>
                <w:rFonts w:cs="Arial"/>
                <w:sz w:val="18"/>
                <w:szCs w:val="18"/>
              </w:rPr>
              <w:br/>
              <w:t>i międzypokoleniową seniorów.</w:t>
            </w:r>
          </w:p>
          <w:p w14:paraId="59A44125" w14:textId="2BE1F613" w:rsidR="00C055C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  <w:r w:rsidR="00C055CE" w:rsidRPr="009A52A4">
              <w:rPr>
                <w:rFonts w:cs="Arial"/>
                <w:sz w:val="18"/>
                <w:szCs w:val="18"/>
              </w:rPr>
              <w:t xml:space="preserve">Promowanie zdrowego stylu życia i kreowanie pozytywnego wizerunku osób starszych. </w:t>
            </w:r>
          </w:p>
          <w:p w14:paraId="12EE486A" w14:textId="0ADE779B" w:rsidR="00C055CE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  <w:r w:rsidR="00C055CE" w:rsidRPr="009A52A4">
              <w:rPr>
                <w:rFonts w:cs="Arial"/>
                <w:sz w:val="18"/>
                <w:szCs w:val="18"/>
              </w:rPr>
              <w:t>Wzbogacenie oferty w zakresie aktywizacji i organizacji czasu wolnego seniorów.</w:t>
            </w:r>
          </w:p>
          <w:p w14:paraId="6D5749BB" w14:textId="0A582620" w:rsidR="001161C9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  <w:r w:rsidR="00C055CE" w:rsidRPr="009A52A4">
              <w:rPr>
                <w:rFonts w:cs="Arial"/>
                <w:sz w:val="18"/>
                <w:szCs w:val="18"/>
              </w:rPr>
              <w:t xml:space="preserve">Działania profilaktyczne oraz prewencyjne w zakresie </w:t>
            </w:r>
            <w:r w:rsidR="00A93EB3" w:rsidRPr="009A52A4">
              <w:rPr>
                <w:rFonts w:cs="Arial"/>
                <w:sz w:val="18"/>
                <w:szCs w:val="18"/>
              </w:rPr>
              <w:t xml:space="preserve">bezpieczeństwa osób starszych (organizacja szkoleń/warsztatów, kampanii informacyjnych, upowszechnianie </w:t>
            </w:r>
            <w:proofErr w:type="spellStart"/>
            <w:r w:rsidR="00A93EB3" w:rsidRPr="009A52A4">
              <w:rPr>
                <w:rFonts w:cs="Arial"/>
                <w:sz w:val="18"/>
                <w:szCs w:val="18"/>
              </w:rPr>
              <w:t>t</w:t>
            </w:r>
            <w:r w:rsidR="001161C9" w:rsidRPr="009A52A4">
              <w:rPr>
                <w:rFonts w:cs="Arial"/>
                <w:sz w:val="18"/>
                <w:szCs w:val="18"/>
              </w:rPr>
              <w:t>eleopieki</w:t>
            </w:r>
            <w:proofErr w:type="spellEnd"/>
            <w:r w:rsidR="001161C9" w:rsidRPr="009A52A4">
              <w:rPr>
                <w:rFonts w:cs="Arial"/>
                <w:sz w:val="18"/>
                <w:szCs w:val="18"/>
              </w:rPr>
              <w:t xml:space="preserve"> itp.).</w:t>
            </w:r>
          </w:p>
          <w:p w14:paraId="7C3C467C" w14:textId="77777777" w:rsidR="001161C9" w:rsidRDefault="001161C9" w:rsidP="001161C9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 szczegółowy V</w:t>
            </w:r>
          </w:p>
          <w:p w14:paraId="623CB7D9" w14:textId="77777777" w:rsidR="001161C9" w:rsidRDefault="001161C9" w:rsidP="001161C9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Wzmocnienie potencjału oraz podniesienie kwalifikacji kadry pomocy i integracji społecznej. Zadania:</w:t>
            </w:r>
          </w:p>
          <w:p w14:paraId="49B6EF10" w14:textId="5D670C90" w:rsidR="001161C9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1161C9" w:rsidRPr="009A52A4">
              <w:rPr>
                <w:rFonts w:cs="Arial"/>
                <w:sz w:val="18"/>
                <w:szCs w:val="18"/>
              </w:rPr>
              <w:t xml:space="preserve">Organizowanie różnorodnych form kształcenia podnoszących kwalifikacje i kompetencje pracowników pomocy i integracji </w:t>
            </w:r>
            <w:r w:rsidR="001161C9" w:rsidRPr="009A52A4">
              <w:rPr>
                <w:rFonts w:cs="Arial"/>
                <w:sz w:val="18"/>
                <w:szCs w:val="18"/>
              </w:rPr>
              <w:lastRenderedPageBreak/>
              <w:t xml:space="preserve">społecznej (szkolenia, kursy, warsztaty, wizyty studyjne itp.). </w:t>
            </w:r>
          </w:p>
          <w:p w14:paraId="38B04543" w14:textId="1BB314D9" w:rsidR="001161C9" w:rsidRPr="009A52A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1161C9" w:rsidRPr="009A52A4">
              <w:rPr>
                <w:rFonts w:cs="Arial"/>
                <w:sz w:val="18"/>
                <w:szCs w:val="18"/>
              </w:rPr>
              <w:t xml:space="preserve">Organizowanie </w:t>
            </w:r>
            <w:proofErr w:type="spellStart"/>
            <w:r w:rsidR="001161C9" w:rsidRPr="009A52A4">
              <w:rPr>
                <w:rFonts w:cs="Arial"/>
                <w:sz w:val="18"/>
                <w:szCs w:val="18"/>
              </w:rPr>
              <w:t>superwizji</w:t>
            </w:r>
            <w:proofErr w:type="spellEnd"/>
            <w:r w:rsidR="001161C9" w:rsidRPr="009A52A4">
              <w:rPr>
                <w:rFonts w:cs="Arial"/>
                <w:sz w:val="18"/>
                <w:szCs w:val="18"/>
              </w:rPr>
              <w:t xml:space="preserve"> pracy socjalnej. </w:t>
            </w:r>
          </w:p>
          <w:p w14:paraId="77B37793" w14:textId="77777777" w:rsidR="00247E24" w:rsidRDefault="009A52A4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 w:rsidR="001161C9" w:rsidRPr="009A52A4">
              <w:rPr>
                <w:rFonts w:cs="Arial"/>
                <w:sz w:val="18"/>
                <w:szCs w:val="18"/>
              </w:rPr>
              <w:t xml:space="preserve">Szkolenie dla członków organizacji pozarządowych w obszarze pomocy społecznej. </w:t>
            </w:r>
            <w:r w:rsidR="00247E24" w:rsidRPr="009A52A4">
              <w:rPr>
                <w:rFonts w:cs="Arial"/>
                <w:sz w:val="18"/>
                <w:szCs w:val="18"/>
              </w:rPr>
              <w:t xml:space="preserve"> </w:t>
            </w:r>
          </w:p>
          <w:p w14:paraId="0C7A98BA" w14:textId="22B6C97D" w:rsidR="00EA765F" w:rsidRPr="009A52A4" w:rsidRDefault="00EA765F" w:rsidP="009A52A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D6E3" w14:textId="2592C136" w:rsidR="00FA0D64" w:rsidRDefault="00E1642D" w:rsidP="00103C0F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 xml:space="preserve">pkt </w:t>
            </w:r>
            <w:r w:rsidR="003124A0">
              <w:rPr>
                <w:rFonts w:cstheme="minorHAnsi"/>
                <w:sz w:val="18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F98" w14:textId="2F8D5B52" w:rsidR="00E1642D" w:rsidRDefault="003124A0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/zlecenie zadania w trybie pozakonkursowym na podstawie art.19 a ustawy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231F" w14:textId="77777777" w:rsidR="00FA0D64" w:rsidRDefault="003124A0" w:rsidP="003124A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0AADABC0" w14:textId="77777777" w:rsidR="003124A0" w:rsidRDefault="003124A0" w:rsidP="003124A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Publikowanie na stronach Urzędu informacji ważnych dla podmiotów Programu;</w:t>
            </w:r>
          </w:p>
          <w:p w14:paraId="6F404C4E" w14:textId="548869CF" w:rsidR="003124A0" w:rsidRDefault="003124A0" w:rsidP="003124A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2E1F" w14:textId="75DA2A7D" w:rsidR="00FA0D64" w:rsidRDefault="003124A0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1063" w14:textId="09EF7596" w:rsidR="00FA0D64" w:rsidRDefault="003124A0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1 045 000,00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77C" w14:textId="6459D891" w:rsidR="00FA0D64" w:rsidRDefault="003124A0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C1DE" w14:textId="5DA06458" w:rsidR="00FA0D64" w:rsidRDefault="003124A0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Regionalny Ośrodek Polityki Społecznej w Rzeszowie Oddział Polityki Społecznej i Wsparcia Rodziny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BBE" w14:textId="77777777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3E06EE06" w14:textId="3A06D649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335780B8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16527CDA" w14:textId="20E547F1" w:rsidR="00FA0D64" w:rsidRDefault="00E1642D" w:rsidP="006A5D3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pkt </w:t>
            </w:r>
            <w:r w:rsidR="003124A0">
              <w:rPr>
                <w:rFonts w:cstheme="minorHAnsi"/>
                <w:sz w:val="18"/>
                <w:szCs w:val="20"/>
              </w:rPr>
              <w:t>1,2,35,6,7,8,9,11,12,15,16,17,18,21,22,23,24,25</w:t>
            </w:r>
          </w:p>
          <w:p w14:paraId="10F2F480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6EB6CA09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535111C0" w14:textId="620ED964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9A0B0E" w:rsidRPr="005B5A73" w14:paraId="7309964B" w14:textId="77777777" w:rsidTr="00153461">
        <w:trPr>
          <w:trHeight w:val="382"/>
          <w:jc w:val="center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5951312" w14:textId="228B4611" w:rsidR="009A0B0E" w:rsidRPr="009A0B0E" w:rsidRDefault="009A0B0E" w:rsidP="00E1642D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bookmarkStart w:id="6" w:name="_Hlk163819729"/>
            <w:r w:rsidRPr="009A0B0E">
              <w:rPr>
                <w:rFonts w:cstheme="minorHAnsi"/>
                <w:b/>
                <w:bCs/>
                <w:sz w:val="18"/>
                <w:szCs w:val="20"/>
              </w:rPr>
              <w:lastRenderedPageBreak/>
              <w:t>16. Działalności wspomagającej rozwój wspólnot i społeczności lokalnych</w:t>
            </w:r>
          </w:p>
        </w:tc>
      </w:tr>
      <w:tr w:rsidR="009A0B0E" w:rsidRPr="005B5A73" w14:paraId="7EE0164B" w14:textId="77777777" w:rsidTr="00E07D0C">
        <w:trPr>
          <w:trHeight w:val="1745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5915" w14:textId="15EEE153" w:rsidR="009A0B0E" w:rsidRDefault="009A0B0E" w:rsidP="00E40620">
            <w:pPr>
              <w:pStyle w:val="Akapitzlist"/>
              <w:ind w:left="29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3931" w14:textId="3744B79D" w:rsidR="009A0B0E" w:rsidRDefault="009A0B0E" w:rsidP="009A0B0E">
            <w:pPr>
              <w:tabs>
                <w:tab w:val="left" w:pos="470"/>
              </w:tabs>
              <w:spacing w:beforeLines="40" w:before="96" w:afterAutospacing="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Nabór w ramach poddziałania „wsparcie na wdrażanie operacji w ramach strategii rozwoju lokalnego kierowanego przez społeczności” objętego PROW na lata 2014-2020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0057" w14:textId="77777777" w:rsidR="009A0B0E" w:rsidRDefault="009A0B0E" w:rsidP="00103C0F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E6E4" w14:textId="0F1447BD" w:rsidR="009A0B0E" w:rsidRDefault="009A0B0E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konkursu/naboru wniosków z ustawy o wspieraniu obszarów wiejskich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9824" w14:textId="7A4A9B55" w:rsidR="009A0B0E" w:rsidRDefault="00E9583E" w:rsidP="00E9583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Nabory organizowane poprzez LGD wg harmonogramów naborów wniosków udostępnionych przez LGD na str. internetowych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525A" w14:textId="2373B8A3" w:rsidR="009A0B0E" w:rsidRDefault="00E9583E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13 242 868,46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2628" w14:textId="0491BD4D" w:rsidR="009A0B0E" w:rsidRDefault="00CD3D2D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5 667 414,11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FBE" w14:textId="6617F270" w:rsidR="009A0B0E" w:rsidRDefault="009A0B0E" w:rsidP="00103C0F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433D" w14:textId="382C63A4" w:rsidR="009A0B0E" w:rsidRDefault="00E9583E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26 LGD działających na terenie woj. Podkarpackiego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57B" w14:textId="77777777" w:rsidR="009A0B0E" w:rsidRDefault="009A0B0E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B146A1" w:rsidRPr="005B5A73" w14:paraId="2647C230" w14:textId="77777777" w:rsidTr="00E07D0C">
        <w:trPr>
          <w:trHeight w:val="1558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AF4C" w14:textId="5C89B515" w:rsidR="00B146A1" w:rsidRDefault="00CD3D2D" w:rsidP="00E40620">
            <w:pPr>
              <w:pStyle w:val="Akapitzlist"/>
              <w:ind w:left="29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AA28" w14:textId="5786FE8B" w:rsidR="00B146A1" w:rsidRDefault="00CD3D2D" w:rsidP="009A0B0E">
            <w:pPr>
              <w:tabs>
                <w:tab w:val="left" w:pos="470"/>
              </w:tabs>
              <w:spacing w:beforeLines="40" w:before="96" w:afterAutospacing="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Nabór w ramach Programu Fundusze Europejskie dla Podkarpacia 2021-2027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BF88" w14:textId="77777777" w:rsidR="00B146A1" w:rsidRDefault="00B146A1" w:rsidP="00103C0F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C01D" w14:textId="26442C74" w:rsidR="00B146A1" w:rsidRDefault="00CD3D2D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konkursu/naboru wniosków z ustawy o wspieraniu obszarów wiejskich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EE1A" w14:textId="61D8F64C" w:rsidR="00B146A1" w:rsidRDefault="00846206" w:rsidP="00E9583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Nabory organizowane poprzez LGD wg harmonogramów naborów wniosków udostępnionych przez LGD na str. internetowych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5EB" w14:textId="77777777" w:rsidR="00B146A1" w:rsidRDefault="00B146A1" w:rsidP="00103C0F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EFA" w14:textId="77777777" w:rsidR="00E07D0C" w:rsidRDefault="00E07D0C" w:rsidP="00103C0F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7A8CED74" w14:textId="632A30C7" w:rsidR="00B146A1" w:rsidRDefault="00846206" w:rsidP="00E07D0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7 950 653,27</w:t>
            </w:r>
          </w:p>
          <w:p w14:paraId="0CCAA21A" w14:textId="77777777" w:rsidR="00846206" w:rsidRDefault="00846206" w:rsidP="00103C0F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7373268E" w14:textId="1DC5097C" w:rsidR="00846206" w:rsidRPr="00846206" w:rsidRDefault="00846206" w:rsidP="00103C0F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FBCA" w14:textId="77777777" w:rsidR="00B146A1" w:rsidRDefault="00B146A1" w:rsidP="00103C0F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44EF" w14:textId="1979878A" w:rsidR="00B146A1" w:rsidRDefault="00846206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26 LGD działających na terenie woj. Podkarpackiego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426B" w14:textId="77777777" w:rsidR="00B146A1" w:rsidRDefault="00B146A1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B146A1" w:rsidRPr="005B5A73" w14:paraId="7312CA7D" w14:textId="77777777" w:rsidTr="00E07D0C">
        <w:trPr>
          <w:trHeight w:val="1694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E96A" w14:textId="70ADD0B8" w:rsidR="00B146A1" w:rsidRDefault="00846206" w:rsidP="00E40620">
            <w:pPr>
              <w:pStyle w:val="Akapitzlist"/>
              <w:ind w:left="29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810A" w14:textId="76309E49" w:rsidR="00B146A1" w:rsidRDefault="00846206" w:rsidP="009A0B0E">
            <w:pPr>
              <w:tabs>
                <w:tab w:val="left" w:pos="470"/>
              </w:tabs>
              <w:spacing w:beforeLines="40" w:before="96" w:afterAutospacing="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Nabór w ramach Planu Strategicznego dla Wspólnej Polityki Rolnej na lata 2023-2027 dla interwencji I.13.1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4E74" w14:textId="77777777" w:rsidR="00B146A1" w:rsidRDefault="00B146A1" w:rsidP="00103C0F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6852" w14:textId="206A1E5C" w:rsidR="00B146A1" w:rsidRDefault="00CD3D2D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konkursu/naboru wniosków z ustawy o wspieraniu obszarów wiejskich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E3C2" w14:textId="14BB9441" w:rsidR="00B146A1" w:rsidRDefault="00846206" w:rsidP="00EA765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Nabory organizowane poprzez LGD wg harmonogramów naborów wniosków udostępnionych przez LGD na str. </w:t>
            </w:r>
            <w:r w:rsidR="00EA765F">
              <w:rPr>
                <w:rFonts w:cstheme="minorHAnsi"/>
                <w:sz w:val="18"/>
                <w:szCs w:val="20"/>
              </w:rPr>
              <w:t>I</w:t>
            </w:r>
            <w:r>
              <w:rPr>
                <w:rFonts w:cstheme="minorHAnsi"/>
                <w:sz w:val="18"/>
                <w:szCs w:val="20"/>
              </w:rPr>
              <w:t>nternetowych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7EBD" w14:textId="77777777" w:rsidR="00B146A1" w:rsidRDefault="00B146A1" w:rsidP="00103C0F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DD64" w14:textId="77777777" w:rsidR="00E07D0C" w:rsidRDefault="00E07D0C" w:rsidP="00846206">
            <w:pPr>
              <w:rPr>
                <w:rFonts w:cstheme="minorHAnsi"/>
                <w:sz w:val="18"/>
                <w:szCs w:val="20"/>
              </w:rPr>
            </w:pPr>
          </w:p>
          <w:p w14:paraId="3FC21E75" w14:textId="0250E013" w:rsidR="00B146A1" w:rsidRDefault="00846206" w:rsidP="00E07D0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20 152 811,33</w:t>
            </w:r>
          </w:p>
          <w:p w14:paraId="17F4E211" w14:textId="77777777" w:rsidR="00846206" w:rsidRDefault="00846206" w:rsidP="00846206">
            <w:pPr>
              <w:rPr>
                <w:rFonts w:cstheme="minorHAnsi"/>
                <w:sz w:val="18"/>
                <w:szCs w:val="20"/>
              </w:rPr>
            </w:pPr>
          </w:p>
          <w:p w14:paraId="50EEFCC3" w14:textId="286D4084" w:rsidR="00846206" w:rsidRPr="00846206" w:rsidRDefault="00846206" w:rsidP="00846206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B873" w14:textId="77777777" w:rsidR="00B146A1" w:rsidRDefault="00B146A1" w:rsidP="00103C0F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1E65" w14:textId="665180D6" w:rsidR="00B146A1" w:rsidRDefault="00846206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26 LGD działających na terenie woj. Podkarpackiego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E408" w14:textId="77777777" w:rsidR="00B146A1" w:rsidRDefault="00B146A1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bookmarkEnd w:id="6"/>
      <w:tr w:rsidR="008D33E7" w:rsidRPr="005B5A73" w14:paraId="5B59ACCA" w14:textId="77777777" w:rsidTr="00153461">
        <w:trPr>
          <w:gridBefore w:val="1"/>
          <w:wBefore w:w="15" w:type="dxa"/>
          <w:trHeight w:val="330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5B6C61" w14:textId="4AD6B78C" w:rsidR="008D33E7" w:rsidRPr="00066810" w:rsidRDefault="00066810" w:rsidP="0006681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36. Przeciwdziałanie uzależnieniem i patologiom społecznym.</w:t>
            </w:r>
          </w:p>
        </w:tc>
      </w:tr>
      <w:tr w:rsidR="008D33E7" w:rsidRPr="005B5A73" w14:paraId="080636E0" w14:textId="77777777" w:rsidTr="00153461">
        <w:trPr>
          <w:gridBefore w:val="1"/>
          <w:wBefore w:w="15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9C6C" w14:textId="4801202A" w:rsidR="008D33E7" w:rsidRPr="005B5A73" w:rsidRDefault="00066810" w:rsidP="00105B48">
            <w:pPr>
              <w:pStyle w:val="Akapitzlist"/>
              <w:ind w:left="0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C79D" w14:textId="384F1A1D" w:rsidR="008D33E7" w:rsidRDefault="00066810" w:rsidP="00103C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Zwiększenie skuteczności działań podejmowanych w obszarze przeciwdziałania przemocy</w:t>
            </w:r>
            <w:r w:rsidR="001161C9">
              <w:rPr>
                <w:rFonts w:cstheme="minorHAnsi"/>
                <w:sz w:val="18"/>
                <w:szCs w:val="18"/>
              </w:rPr>
              <w:t xml:space="preserve"> </w:t>
            </w:r>
            <w:r w:rsidR="001161C9">
              <w:rPr>
                <w:rFonts w:cstheme="minorHAnsi"/>
                <w:sz w:val="18"/>
                <w:szCs w:val="18"/>
              </w:rPr>
              <w:lastRenderedPageBreak/>
              <w:t>domowej</w:t>
            </w:r>
            <w:r>
              <w:rPr>
                <w:rFonts w:cstheme="minorHAnsi"/>
                <w:sz w:val="18"/>
                <w:szCs w:val="18"/>
              </w:rPr>
              <w:t xml:space="preserve"> oraz zmniejszenie skali tego zjawiska w województwie podkarpackim</w:t>
            </w:r>
            <w:r w:rsidR="001161C9">
              <w:rPr>
                <w:rFonts w:cstheme="minorHAnsi"/>
                <w:sz w:val="18"/>
                <w:szCs w:val="18"/>
              </w:rPr>
              <w:t xml:space="preserve"> poprzez:</w:t>
            </w:r>
          </w:p>
          <w:p w14:paraId="1E2E8536" w14:textId="77777777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</w:p>
          <w:p w14:paraId="37BD6A91" w14:textId="7C55FB0B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zintensyfikowanie działań profilaktycznych, diagnostycznych i edukacyjnych w zakresie przeciwdziałania przemocy </w:t>
            </w:r>
            <w:r w:rsidR="001161C9">
              <w:rPr>
                <w:rFonts w:cstheme="minorHAnsi"/>
                <w:sz w:val="18"/>
                <w:szCs w:val="18"/>
              </w:rPr>
              <w:t>domowej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9B3D6D9" w14:textId="77777777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</w:p>
          <w:p w14:paraId="6C68FE26" w14:textId="6B53B1FF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dostępności i skuteczności ochrony oraz wsparcia osób dotkniętych przemocą</w:t>
            </w:r>
            <w:r w:rsidR="001161C9">
              <w:rPr>
                <w:rFonts w:cstheme="minorHAnsi"/>
                <w:sz w:val="18"/>
                <w:szCs w:val="18"/>
              </w:rPr>
              <w:t xml:space="preserve"> domową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5A5340D1" w14:textId="77777777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</w:p>
          <w:p w14:paraId="1279568F" w14:textId="5A6C9977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skuteczności oddziaływań wobec osób stosujących przemoc</w:t>
            </w:r>
            <w:r w:rsidR="001161C9">
              <w:rPr>
                <w:rFonts w:cstheme="minorHAnsi"/>
                <w:sz w:val="18"/>
                <w:szCs w:val="18"/>
              </w:rPr>
              <w:t xml:space="preserve"> domową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A5EFC6A" w14:textId="77777777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</w:p>
          <w:p w14:paraId="415B4B7D" w14:textId="173D9029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poziomu kompetencji przedstawicieli instytucji i podmiotów realizujących zadania z zakresu przeciwdziałania przemocy</w:t>
            </w:r>
            <w:r w:rsidR="001161C9">
              <w:rPr>
                <w:rFonts w:cstheme="minorHAnsi"/>
                <w:sz w:val="18"/>
                <w:szCs w:val="18"/>
              </w:rPr>
              <w:t xml:space="preserve"> domowej</w:t>
            </w:r>
            <w:r>
              <w:rPr>
                <w:rFonts w:cstheme="minorHAnsi"/>
                <w:sz w:val="18"/>
                <w:szCs w:val="18"/>
              </w:rPr>
              <w:t>, w celu podniesienia jakości i dostępności świadczonych usług.</w:t>
            </w:r>
          </w:p>
          <w:p w14:paraId="504D5D58" w14:textId="77777777" w:rsidR="001064EF" w:rsidRDefault="001064EF" w:rsidP="00103C0F">
            <w:pPr>
              <w:rPr>
                <w:rFonts w:cstheme="minorHAnsi"/>
                <w:sz w:val="18"/>
                <w:szCs w:val="18"/>
              </w:rPr>
            </w:pPr>
          </w:p>
          <w:p w14:paraId="1101C27C" w14:textId="666BCABB" w:rsidR="001064EF" w:rsidRPr="00087678" w:rsidRDefault="001064EF" w:rsidP="00103C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CCF1" w14:textId="379442C9" w:rsidR="008D33E7" w:rsidRDefault="008D33E7" w:rsidP="00103C0F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 xml:space="preserve">Pkt </w:t>
            </w:r>
            <w:r w:rsidR="009A52A4">
              <w:rPr>
                <w:rFonts w:cstheme="minorHAnsi"/>
                <w:sz w:val="18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E61" w14:textId="6A1D970E" w:rsidR="008D33E7" w:rsidRPr="005B5A73" w:rsidRDefault="008D33E7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Ogłoszenie otwartego konkursu ofert / zlecenie zadania w trybie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pozakonkursowym na podstawie art. 19 a ust</w:t>
            </w:r>
            <w:r w:rsidR="006A5D3F">
              <w:rPr>
                <w:rFonts w:cstheme="minorHAnsi"/>
                <w:sz w:val="18"/>
                <w:szCs w:val="20"/>
              </w:rPr>
              <w:t>awy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B4E2" w14:textId="2A51FFE8" w:rsidR="008D33E7" w:rsidRDefault="008D33E7" w:rsidP="00103C0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- wzajemne informowanie się o planowanych kierunkach działalności,</w:t>
            </w:r>
          </w:p>
          <w:p w14:paraId="26D32B78" w14:textId="77777777" w:rsidR="001064EF" w:rsidRDefault="001064EF" w:rsidP="00103C0F">
            <w:pPr>
              <w:rPr>
                <w:rFonts w:cstheme="minorHAnsi"/>
                <w:sz w:val="18"/>
                <w:szCs w:val="20"/>
              </w:rPr>
            </w:pPr>
          </w:p>
          <w:p w14:paraId="7ED14466" w14:textId="59A4C210" w:rsidR="001064EF" w:rsidRDefault="008D33E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konsultowanie z </w:t>
            </w:r>
            <w:r w:rsidR="001064EF">
              <w:rPr>
                <w:rFonts w:cstheme="minorHAnsi"/>
                <w:sz w:val="18"/>
                <w:szCs w:val="20"/>
              </w:rPr>
              <w:t xml:space="preserve">podmiotami Programu projektów aktów </w:t>
            </w:r>
            <w:r w:rsidR="00CF3357">
              <w:rPr>
                <w:rFonts w:cstheme="minorHAnsi"/>
                <w:sz w:val="18"/>
                <w:szCs w:val="20"/>
              </w:rPr>
              <w:t>normatywnych w dziedzinach dotyczących działalności statutowej tych organizacji,</w:t>
            </w:r>
          </w:p>
          <w:p w14:paraId="20B5CC89" w14:textId="79746CBF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027CD872" w14:textId="4299204A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</w:t>
            </w:r>
            <w:r w:rsidR="00C505FB">
              <w:rPr>
                <w:rFonts w:cstheme="minorHAnsi"/>
                <w:sz w:val="18"/>
                <w:szCs w:val="20"/>
              </w:rPr>
              <w:t> </w:t>
            </w:r>
            <w:r>
              <w:rPr>
                <w:rFonts w:cstheme="minorHAnsi"/>
                <w:sz w:val="18"/>
                <w:szCs w:val="20"/>
              </w:rPr>
              <w:t>4;</w:t>
            </w:r>
          </w:p>
          <w:p w14:paraId="581FC75D" w14:textId="56300D21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0C749CBC" w14:textId="2FC0F88F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m.in.: organizowanie szkoleń, warsztatów, konferencji, prowadzenie doradztwa, udzielanie pomocy merytorycznej,</w:t>
            </w:r>
          </w:p>
          <w:p w14:paraId="190C5D51" w14:textId="0A64BE53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55E63E15" w14:textId="758128AB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publikowanie na stronach internetowych Urzędu informacji ważnych dla podmiotów Programu. </w:t>
            </w:r>
          </w:p>
          <w:p w14:paraId="76258E2B" w14:textId="0E375950" w:rsidR="008D33E7" w:rsidRDefault="008D33E7" w:rsidP="00103C0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F193" w14:textId="1F396205" w:rsidR="008D33E7" w:rsidRDefault="009A52A4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169 500,00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1E2" w14:textId="783DE05B" w:rsidR="008D33E7" w:rsidRDefault="009A52A4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EC2" w14:textId="6D21546E" w:rsidR="008D33E7" w:rsidRPr="005B5A73" w:rsidRDefault="008D33E7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</w:t>
            </w:r>
            <w:r w:rsidR="009A52A4">
              <w:rPr>
                <w:rFonts w:cstheme="minorHAnsi"/>
                <w:sz w:val="18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0249" w14:textId="7B601EB0" w:rsidR="008D33E7" w:rsidRDefault="008D33E7" w:rsidP="00103C0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</w:t>
            </w:r>
            <w:r>
              <w:rPr>
                <w:rFonts w:cstheme="minorHAnsi"/>
                <w:sz w:val="18"/>
                <w:szCs w:val="20"/>
              </w:rPr>
              <w:lastRenderedPageBreak/>
              <w:t xml:space="preserve">Rzeszowie </w:t>
            </w:r>
            <w:r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 w:rsidR="00DB0334">
              <w:rPr>
                <w:rFonts w:cstheme="minorHAnsi"/>
                <w:sz w:val="18"/>
                <w:szCs w:val="20"/>
              </w:rPr>
              <w:t>Profilaktyki Uzależnień i Przeciwdziałania Przemocy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5AC6" w14:textId="3664EF9B" w:rsidR="008D33E7" w:rsidRDefault="008D33E7" w:rsidP="00C505FB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 xml:space="preserve">pkt </w:t>
            </w:r>
            <w:r w:rsidR="00C069C1">
              <w:rPr>
                <w:rFonts w:cstheme="minorHAnsi"/>
                <w:sz w:val="18"/>
                <w:szCs w:val="20"/>
              </w:rPr>
              <w:t>1,2,3,5,6,7,8,9,11,12,</w:t>
            </w:r>
            <w:r w:rsidR="00C069C1">
              <w:rPr>
                <w:rFonts w:cstheme="minorHAnsi"/>
                <w:sz w:val="18"/>
                <w:szCs w:val="20"/>
              </w:rPr>
              <w:lastRenderedPageBreak/>
              <w:t>15,16,17,18,21,22,23,24,25</w:t>
            </w:r>
          </w:p>
        </w:tc>
      </w:tr>
    </w:tbl>
    <w:p w14:paraId="58FC3C12" w14:textId="77777777" w:rsidR="008D33E7" w:rsidRDefault="008D33E7" w:rsidP="00E15823">
      <w:pPr>
        <w:rPr>
          <w:rFonts w:ascii="Arial" w:hAnsi="Arial" w:cs="Arial"/>
        </w:rPr>
        <w:sectPr w:rsidR="008D33E7" w:rsidSect="0026785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981C723" w14:textId="4535248C" w:rsidR="003B3CC9" w:rsidRPr="00BE4C02" w:rsidRDefault="003B3CC9" w:rsidP="003B3CC9">
      <w:pPr>
        <w:jc w:val="right"/>
        <w:rPr>
          <w:rFonts w:ascii="Arial" w:hAnsi="Arial" w:cs="Arial"/>
          <w:sz w:val="18"/>
          <w:szCs w:val="20"/>
        </w:rPr>
      </w:pPr>
      <w:r w:rsidRPr="00BE4C02">
        <w:rPr>
          <w:rFonts w:ascii="Arial" w:hAnsi="Arial" w:cs="Arial"/>
          <w:sz w:val="18"/>
          <w:szCs w:val="20"/>
        </w:rPr>
        <w:lastRenderedPageBreak/>
        <w:t>Załącznik nr 2 do Uchwały nr</w:t>
      </w:r>
      <w:r w:rsidR="00327F44">
        <w:rPr>
          <w:rFonts w:ascii="Arial" w:hAnsi="Arial" w:cs="Arial"/>
          <w:sz w:val="18"/>
          <w:szCs w:val="20"/>
        </w:rPr>
        <w:t xml:space="preserve"> II/34/24 </w:t>
      </w:r>
      <w:r w:rsidRPr="00BE4C02">
        <w:rPr>
          <w:rFonts w:ascii="Arial" w:hAnsi="Arial" w:cs="Arial"/>
          <w:sz w:val="18"/>
          <w:szCs w:val="20"/>
        </w:rPr>
        <w:t xml:space="preserve">Sejmiku Województwa Podkarpackiego </w:t>
      </w:r>
      <w:r w:rsidRPr="00BE4C02">
        <w:rPr>
          <w:rFonts w:ascii="Arial" w:hAnsi="Arial" w:cs="Arial"/>
          <w:sz w:val="18"/>
          <w:szCs w:val="20"/>
        </w:rPr>
        <w:br/>
        <w:t xml:space="preserve"> z dnia </w:t>
      </w:r>
      <w:r w:rsidR="00327F44">
        <w:rPr>
          <w:rFonts w:ascii="Arial" w:hAnsi="Arial" w:cs="Arial"/>
          <w:sz w:val="18"/>
          <w:szCs w:val="20"/>
        </w:rPr>
        <w:t>27 maja 2024 r.</w:t>
      </w:r>
      <w:r w:rsidRPr="00BE4C02">
        <w:rPr>
          <w:rFonts w:ascii="Arial" w:hAnsi="Arial" w:cs="Arial"/>
          <w:sz w:val="18"/>
          <w:szCs w:val="20"/>
        </w:rPr>
        <w:t xml:space="preserve"> </w:t>
      </w:r>
    </w:p>
    <w:p w14:paraId="3F6EE26C" w14:textId="77777777" w:rsidR="003B3CC9" w:rsidRDefault="003B3CC9" w:rsidP="003B3CC9">
      <w:pPr>
        <w:jc w:val="right"/>
        <w:rPr>
          <w:rFonts w:ascii="Arial" w:hAnsi="Arial" w:cs="Arial"/>
          <w:sz w:val="18"/>
          <w:szCs w:val="20"/>
        </w:rPr>
      </w:pPr>
    </w:p>
    <w:p w14:paraId="1BF1118B" w14:textId="77777777" w:rsidR="003B3CC9" w:rsidRPr="00BE4C02" w:rsidRDefault="003B3CC9" w:rsidP="003B3CC9">
      <w:pPr>
        <w:jc w:val="right"/>
        <w:rPr>
          <w:rFonts w:ascii="Arial" w:hAnsi="Arial" w:cs="Arial"/>
          <w:sz w:val="18"/>
          <w:szCs w:val="20"/>
        </w:rPr>
      </w:pPr>
    </w:p>
    <w:p w14:paraId="0A3ABFD7" w14:textId="77777777" w:rsidR="003B3CC9" w:rsidRPr="005206A4" w:rsidRDefault="003B3CC9" w:rsidP="003B3CC9">
      <w:pPr>
        <w:spacing w:after="200"/>
        <w:jc w:val="both"/>
        <w:rPr>
          <w:rFonts w:ascii="Arial" w:eastAsia="Calibri" w:hAnsi="Arial" w:cs="Arial"/>
          <w:b/>
          <w:szCs w:val="22"/>
          <w:lang w:eastAsia="en-US"/>
        </w:rPr>
      </w:pPr>
      <w:r w:rsidRPr="00086752">
        <w:rPr>
          <w:rFonts w:ascii="Arial" w:eastAsia="Calibri" w:hAnsi="Arial" w:cs="Arial"/>
          <w:b/>
          <w:szCs w:val="22"/>
          <w:lang w:eastAsia="en-US"/>
        </w:rPr>
        <w:t>Sprawozdanie z konsultacji z organizacjami pozarządowymi i podmiotami, o</w:t>
      </w:r>
      <w:r>
        <w:rPr>
          <w:rFonts w:ascii="Arial" w:eastAsia="Calibri" w:hAnsi="Arial" w:cs="Arial"/>
          <w:b/>
          <w:szCs w:val="22"/>
          <w:lang w:eastAsia="en-US"/>
        </w:rPr>
        <w:t> </w:t>
      </w:r>
      <w:r w:rsidRPr="00086752">
        <w:rPr>
          <w:rFonts w:ascii="Arial" w:eastAsia="Calibri" w:hAnsi="Arial" w:cs="Arial"/>
          <w:b/>
          <w:szCs w:val="22"/>
          <w:lang w:eastAsia="en-US"/>
        </w:rPr>
        <w:t>których mowa w art. 3 ust. 3 ustawy z dnia 24 kwietnia 2003 r. o działalności pożytku publicznego i o wolontariacie</w:t>
      </w:r>
      <w:r>
        <w:rPr>
          <w:rFonts w:ascii="Arial" w:eastAsia="Calibri" w:hAnsi="Arial" w:cs="Arial"/>
          <w:b/>
          <w:szCs w:val="22"/>
          <w:lang w:eastAsia="en-US"/>
        </w:rPr>
        <w:t xml:space="preserve"> dotyczące </w:t>
      </w:r>
      <w:r w:rsidRPr="00086752">
        <w:rPr>
          <w:rFonts w:ascii="Arial" w:eastAsia="Calibri" w:hAnsi="Arial" w:cs="Arial"/>
          <w:b/>
          <w:szCs w:val="22"/>
          <w:lang w:eastAsia="en-US"/>
        </w:rPr>
        <w:t>projektu</w:t>
      </w:r>
      <w:r>
        <w:rPr>
          <w:rFonts w:ascii="Arial" w:eastAsia="Calibri" w:hAnsi="Arial" w:cs="Arial"/>
          <w:b/>
          <w:szCs w:val="22"/>
          <w:lang w:eastAsia="en-US"/>
        </w:rPr>
        <w:t xml:space="preserve"> zmiany</w:t>
      </w:r>
      <w:r w:rsidRPr="00086752">
        <w:rPr>
          <w:rFonts w:ascii="Arial" w:eastAsia="Calibri" w:hAnsi="Arial" w:cs="Arial"/>
          <w:b/>
          <w:szCs w:val="22"/>
          <w:lang w:eastAsia="en-US"/>
        </w:rPr>
        <w:t xml:space="preserve"> Programu współpracy</w:t>
      </w:r>
      <w:r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Pr="00086752">
        <w:rPr>
          <w:rFonts w:ascii="Arial" w:eastAsia="Calibri" w:hAnsi="Arial" w:cs="Arial"/>
          <w:b/>
          <w:szCs w:val="22"/>
          <w:lang w:eastAsia="en-US"/>
        </w:rPr>
        <w:t>Samorządu Województwa Podkarpackiego z</w:t>
      </w:r>
      <w:r>
        <w:rPr>
          <w:rFonts w:ascii="Arial" w:eastAsia="Calibri" w:hAnsi="Arial" w:cs="Arial"/>
          <w:b/>
          <w:szCs w:val="22"/>
          <w:lang w:eastAsia="en-US"/>
        </w:rPr>
        <w:t> </w:t>
      </w:r>
      <w:r w:rsidRPr="00086752">
        <w:rPr>
          <w:rFonts w:ascii="Arial" w:eastAsia="Calibri" w:hAnsi="Arial" w:cs="Arial"/>
          <w:b/>
          <w:szCs w:val="22"/>
          <w:lang w:eastAsia="en-US"/>
        </w:rPr>
        <w:t>organizacjami</w:t>
      </w:r>
      <w:r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Pr="00086752">
        <w:rPr>
          <w:rFonts w:ascii="Arial" w:eastAsia="Calibri" w:hAnsi="Arial" w:cs="Arial"/>
          <w:b/>
          <w:szCs w:val="22"/>
          <w:lang w:eastAsia="en-US"/>
        </w:rPr>
        <w:t>pozarządowymi i innymi podmiotami prowadzącymi działalność pożytku publicznego na rok 202</w:t>
      </w:r>
      <w:r>
        <w:rPr>
          <w:rFonts w:ascii="Arial" w:eastAsia="Calibri" w:hAnsi="Arial" w:cs="Arial"/>
          <w:b/>
          <w:szCs w:val="22"/>
          <w:lang w:eastAsia="en-US"/>
        </w:rPr>
        <w:t>4</w:t>
      </w:r>
      <w:r w:rsidRPr="00086752">
        <w:rPr>
          <w:rFonts w:ascii="Arial" w:eastAsia="Calibri" w:hAnsi="Arial" w:cs="Arial"/>
          <w:b/>
          <w:szCs w:val="22"/>
          <w:lang w:eastAsia="en-US"/>
        </w:rPr>
        <w:t>.</w:t>
      </w:r>
    </w:p>
    <w:p w14:paraId="0ADE5361" w14:textId="77777777" w:rsidR="003B3CC9" w:rsidRDefault="003B3CC9" w:rsidP="003B3CC9">
      <w:pPr>
        <w:jc w:val="both"/>
        <w:rPr>
          <w:rFonts w:ascii="Arial" w:hAnsi="Arial" w:cs="Arial"/>
          <w:color w:val="000000"/>
        </w:rPr>
      </w:pPr>
      <w:r w:rsidRPr="00BE4C02">
        <w:rPr>
          <w:rFonts w:ascii="Arial" w:hAnsi="Arial" w:cs="Arial"/>
        </w:rPr>
        <w:t>Prace nad zmianą „Programu Współpracy Samorządu Województwa Podkarpackiego z organizacjami pozarządowymi i innymi podmiotami prowadzącymi działalność pożytku publicznego na rok 202</w:t>
      </w:r>
      <w:r>
        <w:rPr>
          <w:rFonts w:ascii="Arial" w:hAnsi="Arial" w:cs="Arial"/>
        </w:rPr>
        <w:t>4</w:t>
      </w:r>
      <w:r w:rsidRPr="00BE4C02">
        <w:rPr>
          <w:rFonts w:ascii="Arial" w:hAnsi="Arial" w:cs="Arial"/>
        </w:rPr>
        <w:t xml:space="preserve">" prowadzone były przez Kancelarię Zarządu Urzędu Marszałkowskiego Województwa Podkarpackiego w Rzeszowie  Oddział współpracy z samorządami i organizacjami pozarządowymi we współpracy </w:t>
      </w:r>
      <w:r>
        <w:rPr>
          <w:rFonts w:ascii="Arial" w:hAnsi="Arial" w:cs="Arial"/>
        </w:rPr>
        <w:br/>
      </w:r>
      <w:r w:rsidRPr="00BE4C02">
        <w:rPr>
          <w:rFonts w:ascii="Arial" w:hAnsi="Arial" w:cs="Arial"/>
        </w:rPr>
        <w:t>z Depar</w:t>
      </w:r>
      <w:r>
        <w:rPr>
          <w:rFonts w:ascii="Arial" w:hAnsi="Arial" w:cs="Arial"/>
        </w:rPr>
        <w:t xml:space="preserve">tamentami Urzędu Marszałkowskiego Województwa Podkarpackiego oraz Regionalnym Ośrodkiem Polityki Społecznej w Rzeszowie. </w:t>
      </w:r>
    </w:p>
    <w:p w14:paraId="0E317387" w14:textId="77777777" w:rsidR="003B3CC9" w:rsidRDefault="003B3CC9" w:rsidP="003B3CC9">
      <w:pPr>
        <w:jc w:val="both"/>
        <w:rPr>
          <w:rFonts w:ascii="Arial" w:hAnsi="Arial" w:cs="Arial"/>
          <w:b/>
        </w:rPr>
      </w:pPr>
    </w:p>
    <w:p w14:paraId="1A29B9DE" w14:textId="77777777" w:rsidR="003B3CC9" w:rsidRPr="00BE4C02" w:rsidRDefault="003B3CC9" w:rsidP="003B3CC9">
      <w:pPr>
        <w:jc w:val="both"/>
        <w:rPr>
          <w:rFonts w:ascii="Arial" w:hAnsi="Arial" w:cs="Arial"/>
          <w:b/>
        </w:rPr>
      </w:pPr>
    </w:p>
    <w:p w14:paraId="4DCC397D" w14:textId="77777777" w:rsidR="003B3CC9" w:rsidRDefault="003B3CC9" w:rsidP="003B3C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Konsultacje z organizacjami pozarządowymi</w:t>
      </w:r>
    </w:p>
    <w:p w14:paraId="2EC640F6" w14:textId="77777777" w:rsidR="003B3CC9" w:rsidRPr="00086752" w:rsidRDefault="003B3CC9" w:rsidP="003B3CC9">
      <w:pPr>
        <w:jc w:val="center"/>
        <w:rPr>
          <w:rFonts w:ascii="Arial" w:hAnsi="Arial" w:cs="Arial"/>
          <w:b/>
        </w:rPr>
      </w:pPr>
    </w:p>
    <w:p w14:paraId="06B6DAF6" w14:textId="77777777" w:rsidR="003B3CC9" w:rsidRDefault="003B3CC9" w:rsidP="003B3CC9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>Zmiany Programu współpracy Samorządu Województwa Podkarpackiego z organizacjami pozarządowymi i innymi podmiotami prowadzącymi działalność pożytku publicznego na rok 202</w:t>
      </w:r>
      <w:r>
        <w:rPr>
          <w:rFonts w:ascii="Arial" w:hAnsi="Arial" w:cs="Arial"/>
          <w:bCs/>
        </w:rPr>
        <w:t>4</w:t>
      </w:r>
      <w:r w:rsidRPr="00BE4C02">
        <w:rPr>
          <w:rFonts w:ascii="Arial" w:hAnsi="Arial" w:cs="Arial"/>
          <w:bCs/>
        </w:rPr>
        <w:t xml:space="preserve"> zostały poddane konsultacjom społeczny</w:t>
      </w:r>
      <w:r>
        <w:rPr>
          <w:rFonts w:ascii="Arial" w:hAnsi="Arial" w:cs="Arial"/>
          <w:bCs/>
        </w:rPr>
        <w:t>m</w:t>
      </w:r>
      <w:r w:rsidRPr="00BE4C02">
        <w:rPr>
          <w:rFonts w:ascii="Arial" w:hAnsi="Arial" w:cs="Arial"/>
          <w:bCs/>
        </w:rPr>
        <w:t>, które trwały w okresie od dnia</w:t>
      </w:r>
      <w:r>
        <w:rPr>
          <w:rFonts w:ascii="Arial" w:hAnsi="Arial" w:cs="Arial"/>
          <w:bCs/>
        </w:rPr>
        <w:t xml:space="preserve"> 30 kwietnia 2024 r.</w:t>
      </w:r>
      <w:r w:rsidRPr="00BE4C02">
        <w:rPr>
          <w:rFonts w:ascii="Arial" w:hAnsi="Arial" w:cs="Arial"/>
          <w:bCs/>
        </w:rPr>
        <w:t xml:space="preserve"> do dnia</w:t>
      </w:r>
      <w:r>
        <w:rPr>
          <w:rFonts w:ascii="Arial" w:hAnsi="Arial" w:cs="Arial"/>
          <w:bCs/>
        </w:rPr>
        <w:t xml:space="preserve"> 7 maja 2024 r.</w:t>
      </w:r>
      <w:r w:rsidRPr="00BE4C02">
        <w:rPr>
          <w:rFonts w:ascii="Arial" w:hAnsi="Arial" w:cs="Arial"/>
          <w:bCs/>
        </w:rPr>
        <w:t xml:space="preserve"> włącznie. </w:t>
      </w:r>
    </w:p>
    <w:p w14:paraId="1647CE61" w14:textId="77777777" w:rsidR="003B3CC9" w:rsidRDefault="003B3CC9" w:rsidP="003B3CC9">
      <w:pPr>
        <w:jc w:val="both"/>
        <w:rPr>
          <w:rFonts w:ascii="Arial" w:hAnsi="Arial" w:cs="Arial"/>
          <w:bCs/>
        </w:rPr>
      </w:pPr>
    </w:p>
    <w:p w14:paraId="34405313" w14:textId="3F604676" w:rsidR="003B3CC9" w:rsidRDefault="003B3CC9" w:rsidP="003B3CC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trakcie trwania konsultacji społecznych do Urzędu Marszałkowskiego Województwa Podkarpackiego nie wpłynęły żadne uwagi </w:t>
      </w:r>
    </w:p>
    <w:p w14:paraId="0C753DC9" w14:textId="77777777" w:rsidR="003B3CC9" w:rsidRDefault="003B3CC9" w:rsidP="003B3CC9">
      <w:pPr>
        <w:jc w:val="both"/>
        <w:rPr>
          <w:rFonts w:ascii="Arial" w:hAnsi="Arial" w:cs="Arial"/>
          <w:bCs/>
        </w:rPr>
      </w:pPr>
    </w:p>
    <w:p w14:paraId="2D718E80" w14:textId="31746FF3" w:rsidR="003B3CC9" w:rsidRPr="003B3CC9" w:rsidRDefault="003B3CC9" w:rsidP="003B3CC9">
      <w:pPr>
        <w:jc w:val="both"/>
        <w:rPr>
          <w:rFonts w:ascii="Arial" w:hAnsi="Arial" w:cs="Arial"/>
          <w:b/>
        </w:rPr>
      </w:pPr>
      <w:r w:rsidRPr="003B3CC9">
        <w:rPr>
          <w:rFonts w:ascii="Arial" w:hAnsi="Arial" w:cs="Arial"/>
          <w:b/>
        </w:rPr>
        <w:t xml:space="preserve">Opinia Rady Działalności Pożytku Publicznego Województwa Podkarpackiego </w:t>
      </w:r>
    </w:p>
    <w:p w14:paraId="67B50856" w14:textId="77777777" w:rsidR="003B3CC9" w:rsidRDefault="003B3CC9" w:rsidP="003B3CC9">
      <w:pPr>
        <w:jc w:val="both"/>
        <w:rPr>
          <w:rFonts w:ascii="Arial" w:hAnsi="Arial" w:cs="Arial"/>
          <w:bCs/>
        </w:rPr>
      </w:pPr>
    </w:p>
    <w:p w14:paraId="4DED6C70" w14:textId="3C43903F" w:rsidR="003B3CC9" w:rsidRDefault="003B3CC9" w:rsidP="003B3CC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Rada Działalności Pożytku Publicznego Województwa Podkarpackiego Uchwałą nr 4/5/2024</w:t>
      </w:r>
      <w:r w:rsidR="00B9509F">
        <w:rPr>
          <w:rFonts w:ascii="Arial" w:hAnsi="Arial" w:cs="Arial"/>
          <w:bCs/>
        </w:rPr>
        <w:t xml:space="preserve"> z dnia 6 maja 2024 r., zaopiniowała pozytywnie zmiany Programu Współpracy Samorządu Województwa Podkarpackiego z organizacjami pozarządowymi i innymi podmiotami prowadzącymi działalność pożytku publicznego na rok 2024. </w:t>
      </w:r>
    </w:p>
    <w:p w14:paraId="53407441" w14:textId="77777777" w:rsidR="003B3CC9" w:rsidRPr="00BE4C02" w:rsidRDefault="003B3CC9" w:rsidP="003B3CC9">
      <w:pPr>
        <w:jc w:val="both"/>
        <w:rPr>
          <w:rFonts w:ascii="Arial" w:hAnsi="Arial" w:cs="Arial"/>
          <w:bCs/>
        </w:rPr>
      </w:pPr>
    </w:p>
    <w:p w14:paraId="2FFACEAF" w14:textId="77777777" w:rsidR="003B3CC9" w:rsidRDefault="003B3CC9" w:rsidP="003B3CC9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43D7D5B5" w14:textId="77777777" w:rsidR="003B3CC9" w:rsidRPr="00BE4C02" w:rsidRDefault="003B3CC9" w:rsidP="003B3CC9">
      <w:pPr>
        <w:jc w:val="both"/>
        <w:rPr>
          <w:rFonts w:ascii="Arial" w:hAnsi="Arial" w:cs="Arial"/>
          <w:bCs/>
        </w:rPr>
      </w:pPr>
    </w:p>
    <w:p w14:paraId="4A2E5B31" w14:textId="77777777" w:rsidR="003B3CC9" w:rsidRDefault="003B3CC9" w:rsidP="003B3CC9">
      <w:pPr>
        <w:rPr>
          <w:rFonts w:ascii="Arial" w:hAnsi="Arial" w:cs="Arial"/>
          <w:b/>
        </w:rPr>
      </w:pPr>
    </w:p>
    <w:p w14:paraId="70F67392" w14:textId="1EAE9EEA" w:rsidR="008D33E7" w:rsidRPr="004D433A" w:rsidRDefault="008D33E7" w:rsidP="003B3CC9">
      <w:pPr>
        <w:ind w:left="4956"/>
        <w:rPr>
          <w:rFonts w:ascii="Arial" w:hAnsi="Arial" w:cs="Arial"/>
          <w:sz w:val="20"/>
          <w:szCs w:val="20"/>
        </w:rPr>
      </w:pPr>
      <w:r w:rsidRPr="004D433A">
        <w:rPr>
          <w:rFonts w:ascii="Arial" w:hAnsi="Arial" w:cs="Arial"/>
          <w:sz w:val="20"/>
          <w:szCs w:val="20"/>
        </w:rPr>
        <w:t xml:space="preserve">    </w:t>
      </w:r>
    </w:p>
    <w:p w14:paraId="39BC9C2E" w14:textId="77777777" w:rsidR="008D33E7" w:rsidRPr="002E76A9" w:rsidRDefault="008D33E7" w:rsidP="008D33E7">
      <w:pPr>
        <w:jc w:val="center"/>
        <w:rPr>
          <w:rFonts w:ascii="Arial" w:hAnsi="Arial" w:cs="Arial"/>
        </w:rPr>
      </w:pPr>
    </w:p>
    <w:sectPr w:rsidR="008D33E7" w:rsidRPr="002E76A9" w:rsidSect="0026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4B05A" w14:textId="77777777" w:rsidR="0026785C" w:rsidRDefault="0026785C" w:rsidP="000435E5">
      <w:r>
        <w:separator/>
      </w:r>
    </w:p>
  </w:endnote>
  <w:endnote w:type="continuationSeparator" w:id="0">
    <w:p w14:paraId="04F1B1A9" w14:textId="77777777" w:rsidR="0026785C" w:rsidRDefault="0026785C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516E4" w14:textId="77777777" w:rsidR="0026785C" w:rsidRDefault="0026785C" w:rsidP="000435E5">
      <w:r>
        <w:separator/>
      </w:r>
    </w:p>
  </w:footnote>
  <w:footnote w:type="continuationSeparator" w:id="0">
    <w:p w14:paraId="6FFD4AD4" w14:textId="77777777" w:rsidR="0026785C" w:rsidRDefault="0026785C" w:rsidP="0004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C1E58" w14:textId="6E3CE1F3" w:rsidR="0051286B" w:rsidRDefault="0051286B" w:rsidP="005128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D7080"/>
    <w:multiLevelType w:val="hybridMultilevel"/>
    <w:tmpl w:val="E8D4A0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0E8"/>
    <w:multiLevelType w:val="hybridMultilevel"/>
    <w:tmpl w:val="BBECE548"/>
    <w:lvl w:ilvl="0" w:tplc="8DE2BA0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1F83"/>
    <w:multiLevelType w:val="hybridMultilevel"/>
    <w:tmpl w:val="1B1444B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D261C13"/>
    <w:multiLevelType w:val="hybridMultilevel"/>
    <w:tmpl w:val="BBE8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633A5"/>
    <w:multiLevelType w:val="hybridMultilevel"/>
    <w:tmpl w:val="E2DC8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67A81"/>
    <w:multiLevelType w:val="hybridMultilevel"/>
    <w:tmpl w:val="2A6A9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A9928B2"/>
    <w:multiLevelType w:val="hybridMultilevel"/>
    <w:tmpl w:val="C71AA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5D33"/>
    <w:multiLevelType w:val="hybridMultilevel"/>
    <w:tmpl w:val="6AF0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14CB"/>
    <w:multiLevelType w:val="hybridMultilevel"/>
    <w:tmpl w:val="B5F6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C59CE"/>
    <w:multiLevelType w:val="hybridMultilevel"/>
    <w:tmpl w:val="2A66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D3A8F"/>
    <w:multiLevelType w:val="hybridMultilevel"/>
    <w:tmpl w:val="7864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3037E"/>
    <w:multiLevelType w:val="hybridMultilevel"/>
    <w:tmpl w:val="65280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E0A18"/>
    <w:multiLevelType w:val="hybridMultilevel"/>
    <w:tmpl w:val="071E6FEC"/>
    <w:lvl w:ilvl="0" w:tplc="AB462C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23DDD"/>
    <w:multiLevelType w:val="hybridMultilevel"/>
    <w:tmpl w:val="C3DC8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6D59BC"/>
    <w:multiLevelType w:val="hybridMultilevel"/>
    <w:tmpl w:val="BBA8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52EEE"/>
    <w:multiLevelType w:val="hybridMultilevel"/>
    <w:tmpl w:val="B8A40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94499"/>
    <w:multiLevelType w:val="hybridMultilevel"/>
    <w:tmpl w:val="B9D6D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9536D"/>
    <w:multiLevelType w:val="hybridMultilevel"/>
    <w:tmpl w:val="AB740D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16B71"/>
    <w:multiLevelType w:val="hybridMultilevel"/>
    <w:tmpl w:val="1A54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22CDF"/>
    <w:multiLevelType w:val="hybridMultilevel"/>
    <w:tmpl w:val="1F8CC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707B3"/>
    <w:multiLevelType w:val="hybridMultilevel"/>
    <w:tmpl w:val="92B0CE54"/>
    <w:lvl w:ilvl="0" w:tplc="AB462C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7036BD"/>
    <w:multiLevelType w:val="hybridMultilevel"/>
    <w:tmpl w:val="54302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C2844"/>
    <w:multiLevelType w:val="hybridMultilevel"/>
    <w:tmpl w:val="38B4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83DAD"/>
    <w:multiLevelType w:val="hybridMultilevel"/>
    <w:tmpl w:val="A6709924"/>
    <w:lvl w:ilvl="0" w:tplc="161A4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74521C"/>
    <w:multiLevelType w:val="hybridMultilevel"/>
    <w:tmpl w:val="8D58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B11B1"/>
    <w:multiLevelType w:val="hybridMultilevel"/>
    <w:tmpl w:val="6678A0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34FCF"/>
    <w:multiLevelType w:val="hybridMultilevel"/>
    <w:tmpl w:val="97308214"/>
    <w:lvl w:ilvl="0" w:tplc="0415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1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61C47"/>
    <w:multiLevelType w:val="hybridMultilevel"/>
    <w:tmpl w:val="8FC8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F7866"/>
    <w:multiLevelType w:val="hybridMultilevel"/>
    <w:tmpl w:val="A2A65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C080B"/>
    <w:multiLevelType w:val="hybridMultilevel"/>
    <w:tmpl w:val="58CC1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0771547">
    <w:abstractNumId w:val="8"/>
  </w:num>
  <w:num w:numId="2" w16cid:durableId="2121336466">
    <w:abstractNumId w:val="17"/>
  </w:num>
  <w:num w:numId="3" w16cid:durableId="1001155950">
    <w:abstractNumId w:val="15"/>
  </w:num>
  <w:num w:numId="4" w16cid:durableId="350035298">
    <w:abstractNumId w:val="27"/>
  </w:num>
  <w:num w:numId="5" w16cid:durableId="157116863">
    <w:abstractNumId w:val="41"/>
  </w:num>
  <w:num w:numId="6" w16cid:durableId="1322583622">
    <w:abstractNumId w:val="22"/>
  </w:num>
  <w:num w:numId="7" w16cid:durableId="634913268">
    <w:abstractNumId w:val="28"/>
  </w:num>
  <w:num w:numId="8" w16cid:durableId="687410098">
    <w:abstractNumId w:val="6"/>
  </w:num>
  <w:num w:numId="9" w16cid:durableId="1512406088">
    <w:abstractNumId w:val="24"/>
  </w:num>
  <w:num w:numId="10" w16cid:durableId="1868061999">
    <w:abstractNumId w:val="3"/>
  </w:num>
  <w:num w:numId="11" w16cid:durableId="377632724">
    <w:abstractNumId w:val="45"/>
  </w:num>
  <w:num w:numId="12" w16cid:durableId="252205049">
    <w:abstractNumId w:val="9"/>
  </w:num>
  <w:num w:numId="13" w16cid:durableId="953752154">
    <w:abstractNumId w:val="11"/>
  </w:num>
  <w:num w:numId="14" w16cid:durableId="407263271">
    <w:abstractNumId w:val="13"/>
  </w:num>
  <w:num w:numId="15" w16cid:durableId="2139831815">
    <w:abstractNumId w:val="33"/>
  </w:num>
  <w:num w:numId="16" w16cid:durableId="2125533364">
    <w:abstractNumId w:val="2"/>
  </w:num>
  <w:num w:numId="17" w16cid:durableId="1918202540">
    <w:abstractNumId w:val="10"/>
  </w:num>
  <w:num w:numId="18" w16cid:durableId="1407924363">
    <w:abstractNumId w:val="23"/>
  </w:num>
  <w:num w:numId="19" w16cid:durableId="1697730286">
    <w:abstractNumId w:val="29"/>
  </w:num>
  <w:num w:numId="20" w16cid:durableId="530456075">
    <w:abstractNumId w:val="14"/>
  </w:num>
  <w:num w:numId="21" w16cid:durableId="2029217285">
    <w:abstractNumId w:val="42"/>
  </w:num>
  <w:num w:numId="22" w16cid:durableId="60716279">
    <w:abstractNumId w:val="35"/>
  </w:num>
  <w:num w:numId="23" w16cid:durableId="40983107">
    <w:abstractNumId w:val="40"/>
  </w:num>
  <w:num w:numId="24" w16cid:durableId="1675107887">
    <w:abstractNumId w:val="37"/>
  </w:num>
  <w:num w:numId="25" w16cid:durableId="1628971881">
    <w:abstractNumId w:val="16"/>
  </w:num>
  <w:num w:numId="26" w16cid:durableId="903678899">
    <w:abstractNumId w:val="30"/>
  </w:num>
  <w:num w:numId="27" w16cid:durableId="1302151815">
    <w:abstractNumId w:val="4"/>
  </w:num>
  <w:num w:numId="28" w16cid:durableId="931359994">
    <w:abstractNumId w:val="7"/>
  </w:num>
  <w:num w:numId="29" w16cid:durableId="1932658044">
    <w:abstractNumId w:val="31"/>
  </w:num>
  <w:num w:numId="30" w16cid:durableId="2120101377">
    <w:abstractNumId w:val="32"/>
  </w:num>
  <w:num w:numId="31" w16cid:durableId="1997562354">
    <w:abstractNumId w:val="26"/>
  </w:num>
  <w:num w:numId="32" w16cid:durableId="1227691730">
    <w:abstractNumId w:val="38"/>
  </w:num>
  <w:num w:numId="33" w16cid:durableId="1549367998">
    <w:abstractNumId w:val="44"/>
  </w:num>
  <w:num w:numId="34" w16cid:durableId="131486312">
    <w:abstractNumId w:val="36"/>
  </w:num>
  <w:num w:numId="35" w16cid:durableId="582375912">
    <w:abstractNumId w:val="43"/>
  </w:num>
  <w:num w:numId="36" w16cid:durableId="1572814919">
    <w:abstractNumId w:val="18"/>
  </w:num>
  <w:num w:numId="37" w16cid:durableId="1872646047">
    <w:abstractNumId w:val="5"/>
  </w:num>
  <w:num w:numId="38" w16cid:durableId="1135176760">
    <w:abstractNumId w:val="12"/>
  </w:num>
  <w:num w:numId="39" w16cid:durableId="993223418">
    <w:abstractNumId w:val="25"/>
  </w:num>
  <w:num w:numId="40" w16cid:durableId="900795253">
    <w:abstractNumId w:val="20"/>
  </w:num>
  <w:num w:numId="41" w16cid:durableId="348527411">
    <w:abstractNumId w:val="19"/>
  </w:num>
  <w:num w:numId="42" w16cid:durableId="890965976">
    <w:abstractNumId w:val="0"/>
  </w:num>
  <w:num w:numId="43" w16cid:durableId="1900481959">
    <w:abstractNumId w:val="39"/>
  </w:num>
  <w:num w:numId="44" w16cid:durableId="2028747000">
    <w:abstractNumId w:val="1"/>
  </w:num>
  <w:num w:numId="45" w16cid:durableId="1750079868">
    <w:abstractNumId w:val="34"/>
  </w:num>
  <w:num w:numId="46" w16cid:durableId="18069675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A8"/>
    <w:rsid w:val="000002BA"/>
    <w:rsid w:val="00004EBC"/>
    <w:rsid w:val="00005295"/>
    <w:rsid w:val="00016642"/>
    <w:rsid w:val="00023E80"/>
    <w:rsid w:val="00026A78"/>
    <w:rsid w:val="00041C0E"/>
    <w:rsid w:val="0004349A"/>
    <w:rsid w:val="000435E5"/>
    <w:rsid w:val="0004653B"/>
    <w:rsid w:val="00051AAF"/>
    <w:rsid w:val="00055BBF"/>
    <w:rsid w:val="000566E7"/>
    <w:rsid w:val="00056B3E"/>
    <w:rsid w:val="0006302D"/>
    <w:rsid w:val="00066810"/>
    <w:rsid w:val="000768F8"/>
    <w:rsid w:val="0008477E"/>
    <w:rsid w:val="00085104"/>
    <w:rsid w:val="00086752"/>
    <w:rsid w:val="000B52B2"/>
    <w:rsid w:val="000B5921"/>
    <w:rsid w:val="000C53F5"/>
    <w:rsid w:val="000C613E"/>
    <w:rsid w:val="000E2BB2"/>
    <w:rsid w:val="000E5192"/>
    <w:rsid w:val="000E5E8C"/>
    <w:rsid w:val="00101507"/>
    <w:rsid w:val="00103C0F"/>
    <w:rsid w:val="001042F5"/>
    <w:rsid w:val="00105B48"/>
    <w:rsid w:val="001064EF"/>
    <w:rsid w:val="00110812"/>
    <w:rsid w:val="00112A92"/>
    <w:rsid w:val="001130B7"/>
    <w:rsid w:val="001161C9"/>
    <w:rsid w:val="00131BCD"/>
    <w:rsid w:val="00131D28"/>
    <w:rsid w:val="0013335E"/>
    <w:rsid w:val="00145A43"/>
    <w:rsid w:val="00150A6D"/>
    <w:rsid w:val="00153461"/>
    <w:rsid w:val="00153C6D"/>
    <w:rsid w:val="00157C74"/>
    <w:rsid w:val="00163323"/>
    <w:rsid w:val="00166752"/>
    <w:rsid w:val="0018302A"/>
    <w:rsid w:val="00183D86"/>
    <w:rsid w:val="00185D97"/>
    <w:rsid w:val="001866AE"/>
    <w:rsid w:val="00191548"/>
    <w:rsid w:val="0019414F"/>
    <w:rsid w:val="001941CA"/>
    <w:rsid w:val="001A2109"/>
    <w:rsid w:val="001A2B21"/>
    <w:rsid w:val="001A42B8"/>
    <w:rsid w:val="001A7A41"/>
    <w:rsid w:val="001B0765"/>
    <w:rsid w:val="001B7BAD"/>
    <w:rsid w:val="001C204B"/>
    <w:rsid w:val="001C518D"/>
    <w:rsid w:val="001C59BA"/>
    <w:rsid w:val="001C7362"/>
    <w:rsid w:val="001D3DAF"/>
    <w:rsid w:val="001E45CA"/>
    <w:rsid w:val="001F1A1E"/>
    <w:rsid w:val="001F5A99"/>
    <w:rsid w:val="00201B7B"/>
    <w:rsid w:val="00210331"/>
    <w:rsid w:val="00225EB3"/>
    <w:rsid w:val="00233759"/>
    <w:rsid w:val="00236C5C"/>
    <w:rsid w:val="002429DC"/>
    <w:rsid w:val="002463C3"/>
    <w:rsid w:val="00247E24"/>
    <w:rsid w:val="00250659"/>
    <w:rsid w:val="00250694"/>
    <w:rsid w:val="002558A4"/>
    <w:rsid w:val="0026432C"/>
    <w:rsid w:val="00264355"/>
    <w:rsid w:val="002655C4"/>
    <w:rsid w:val="0026785C"/>
    <w:rsid w:val="0027736E"/>
    <w:rsid w:val="00282D81"/>
    <w:rsid w:val="002934FF"/>
    <w:rsid w:val="002A4D2A"/>
    <w:rsid w:val="002B0306"/>
    <w:rsid w:val="002B1078"/>
    <w:rsid w:val="002B34C2"/>
    <w:rsid w:val="002B5358"/>
    <w:rsid w:val="002C49B1"/>
    <w:rsid w:val="002C60A7"/>
    <w:rsid w:val="002C657F"/>
    <w:rsid w:val="002D2D98"/>
    <w:rsid w:val="002D2E76"/>
    <w:rsid w:val="002D66C0"/>
    <w:rsid w:val="002D6F56"/>
    <w:rsid w:val="002E76A9"/>
    <w:rsid w:val="002F780B"/>
    <w:rsid w:val="00300231"/>
    <w:rsid w:val="00305CCA"/>
    <w:rsid w:val="003077C4"/>
    <w:rsid w:val="003124A0"/>
    <w:rsid w:val="003149C1"/>
    <w:rsid w:val="00323FD9"/>
    <w:rsid w:val="0032458A"/>
    <w:rsid w:val="00325C81"/>
    <w:rsid w:val="00327F44"/>
    <w:rsid w:val="00340703"/>
    <w:rsid w:val="00341254"/>
    <w:rsid w:val="003522AB"/>
    <w:rsid w:val="003554DD"/>
    <w:rsid w:val="00357B67"/>
    <w:rsid w:val="00360534"/>
    <w:rsid w:val="003660E2"/>
    <w:rsid w:val="00371BCF"/>
    <w:rsid w:val="00375ADB"/>
    <w:rsid w:val="00383FF0"/>
    <w:rsid w:val="003850C9"/>
    <w:rsid w:val="00391425"/>
    <w:rsid w:val="00393266"/>
    <w:rsid w:val="003A5153"/>
    <w:rsid w:val="003B3494"/>
    <w:rsid w:val="003B3CC9"/>
    <w:rsid w:val="003C0AD4"/>
    <w:rsid w:val="003C5393"/>
    <w:rsid w:val="003D3536"/>
    <w:rsid w:val="003D5D6D"/>
    <w:rsid w:val="003D5E49"/>
    <w:rsid w:val="003E25D2"/>
    <w:rsid w:val="003E2A3E"/>
    <w:rsid w:val="003E2CA2"/>
    <w:rsid w:val="003E576D"/>
    <w:rsid w:val="003E7E32"/>
    <w:rsid w:val="003F15DE"/>
    <w:rsid w:val="00405E08"/>
    <w:rsid w:val="004132CB"/>
    <w:rsid w:val="00427C3E"/>
    <w:rsid w:val="004353EE"/>
    <w:rsid w:val="00437269"/>
    <w:rsid w:val="00443CEE"/>
    <w:rsid w:val="004441B2"/>
    <w:rsid w:val="0045578B"/>
    <w:rsid w:val="00456445"/>
    <w:rsid w:val="004618D2"/>
    <w:rsid w:val="00484FF8"/>
    <w:rsid w:val="00491416"/>
    <w:rsid w:val="00493E77"/>
    <w:rsid w:val="004A002A"/>
    <w:rsid w:val="004A6861"/>
    <w:rsid w:val="004B36E9"/>
    <w:rsid w:val="004B4E22"/>
    <w:rsid w:val="004C3C19"/>
    <w:rsid w:val="004D319A"/>
    <w:rsid w:val="004D433A"/>
    <w:rsid w:val="004D4CC4"/>
    <w:rsid w:val="004E0665"/>
    <w:rsid w:val="004E0E4E"/>
    <w:rsid w:val="004E0FEF"/>
    <w:rsid w:val="004E25A4"/>
    <w:rsid w:val="004F0BF7"/>
    <w:rsid w:val="004F752F"/>
    <w:rsid w:val="0050044C"/>
    <w:rsid w:val="0050354D"/>
    <w:rsid w:val="00504F62"/>
    <w:rsid w:val="005075FA"/>
    <w:rsid w:val="00511A74"/>
    <w:rsid w:val="0051286B"/>
    <w:rsid w:val="005206A4"/>
    <w:rsid w:val="005318C4"/>
    <w:rsid w:val="00532079"/>
    <w:rsid w:val="00533E34"/>
    <w:rsid w:val="0054228E"/>
    <w:rsid w:val="005535B7"/>
    <w:rsid w:val="005557A0"/>
    <w:rsid w:val="00562FFB"/>
    <w:rsid w:val="00564062"/>
    <w:rsid w:val="005654CF"/>
    <w:rsid w:val="005734EA"/>
    <w:rsid w:val="005826B6"/>
    <w:rsid w:val="0058740E"/>
    <w:rsid w:val="00594819"/>
    <w:rsid w:val="00595783"/>
    <w:rsid w:val="005B02AC"/>
    <w:rsid w:val="005B3F1C"/>
    <w:rsid w:val="005C31BC"/>
    <w:rsid w:val="005C5008"/>
    <w:rsid w:val="005D4527"/>
    <w:rsid w:val="005D4D84"/>
    <w:rsid w:val="005D5676"/>
    <w:rsid w:val="005E6CDC"/>
    <w:rsid w:val="005F54E7"/>
    <w:rsid w:val="00604363"/>
    <w:rsid w:val="00615C9F"/>
    <w:rsid w:val="00620311"/>
    <w:rsid w:val="006259AC"/>
    <w:rsid w:val="00632964"/>
    <w:rsid w:val="006334BB"/>
    <w:rsid w:val="00642B34"/>
    <w:rsid w:val="00644D98"/>
    <w:rsid w:val="00644F2A"/>
    <w:rsid w:val="006518B5"/>
    <w:rsid w:val="006536CF"/>
    <w:rsid w:val="00664BAD"/>
    <w:rsid w:val="00665A78"/>
    <w:rsid w:val="00666890"/>
    <w:rsid w:val="00681BF7"/>
    <w:rsid w:val="00684E69"/>
    <w:rsid w:val="00692117"/>
    <w:rsid w:val="00697008"/>
    <w:rsid w:val="00697D00"/>
    <w:rsid w:val="006A0A56"/>
    <w:rsid w:val="006A5791"/>
    <w:rsid w:val="006A5D1C"/>
    <w:rsid w:val="006A5D3F"/>
    <w:rsid w:val="006B38F0"/>
    <w:rsid w:val="006B6718"/>
    <w:rsid w:val="006C4BD7"/>
    <w:rsid w:val="006D11E3"/>
    <w:rsid w:val="006D771E"/>
    <w:rsid w:val="006E134F"/>
    <w:rsid w:val="006E4986"/>
    <w:rsid w:val="006E7DE0"/>
    <w:rsid w:val="006F5DCA"/>
    <w:rsid w:val="00716C52"/>
    <w:rsid w:val="00717BF9"/>
    <w:rsid w:val="00720D6F"/>
    <w:rsid w:val="00722379"/>
    <w:rsid w:val="00725001"/>
    <w:rsid w:val="00731CF9"/>
    <w:rsid w:val="00745F63"/>
    <w:rsid w:val="00757CD8"/>
    <w:rsid w:val="00762BC3"/>
    <w:rsid w:val="00765DE5"/>
    <w:rsid w:val="00771339"/>
    <w:rsid w:val="00780AFE"/>
    <w:rsid w:val="00795000"/>
    <w:rsid w:val="007B07E1"/>
    <w:rsid w:val="007B0F3E"/>
    <w:rsid w:val="007B3580"/>
    <w:rsid w:val="007B36DE"/>
    <w:rsid w:val="007B391B"/>
    <w:rsid w:val="007C1C75"/>
    <w:rsid w:val="007C69B5"/>
    <w:rsid w:val="007D25E4"/>
    <w:rsid w:val="007D389A"/>
    <w:rsid w:val="00802B42"/>
    <w:rsid w:val="00804912"/>
    <w:rsid w:val="008056C9"/>
    <w:rsid w:val="00805B2D"/>
    <w:rsid w:val="008121EE"/>
    <w:rsid w:val="00814472"/>
    <w:rsid w:val="00817C17"/>
    <w:rsid w:val="00821225"/>
    <w:rsid w:val="00827093"/>
    <w:rsid w:val="0084050C"/>
    <w:rsid w:val="00842FB3"/>
    <w:rsid w:val="008451EC"/>
    <w:rsid w:val="00846206"/>
    <w:rsid w:val="00847039"/>
    <w:rsid w:val="00851B4A"/>
    <w:rsid w:val="00854DF2"/>
    <w:rsid w:val="008552BE"/>
    <w:rsid w:val="00855447"/>
    <w:rsid w:val="008573F4"/>
    <w:rsid w:val="008768B4"/>
    <w:rsid w:val="00880DF6"/>
    <w:rsid w:val="008831AF"/>
    <w:rsid w:val="00885DEF"/>
    <w:rsid w:val="0089742A"/>
    <w:rsid w:val="00897D67"/>
    <w:rsid w:val="008A5342"/>
    <w:rsid w:val="008A6F9F"/>
    <w:rsid w:val="008A7F00"/>
    <w:rsid w:val="008B0C64"/>
    <w:rsid w:val="008B2CFA"/>
    <w:rsid w:val="008B59BB"/>
    <w:rsid w:val="008C3D97"/>
    <w:rsid w:val="008D33E7"/>
    <w:rsid w:val="008E2894"/>
    <w:rsid w:val="008E2F60"/>
    <w:rsid w:val="008F253A"/>
    <w:rsid w:val="008F323D"/>
    <w:rsid w:val="00900459"/>
    <w:rsid w:val="00924617"/>
    <w:rsid w:val="00925674"/>
    <w:rsid w:val="009366BA"/>
    <w:rsid w:val="0094688D"/>
    <w:rsid w:val="0095391F"/>
    <w:rsid w:val="0096220E"/>
    <w:rsid w:val="00964895"/>
    <w:rsid w:val="00966B01"/>
    <w:rsid w:val="00966C4C"/>
    <w:rsid w:val="00967917"/>
    <w:rsid w:val="00971E10"/>
    <w:rsid w:val="00987408"/>
    <w:rsid w:val="00987B0B"/>
    <w:rsid w:val="009918E4"/>
    <w:rsid w:val="00993F57"/>
    <w:rsid w:val="009A0B0E"/>
    <w:rsid w:val="009A366E"/>
    <w:rsid w:val="009A36C9"/>
    <w:rsid w:val="009A52A4"/>
    <w:rsid w:val="009A6AC5"/>
    <w:rsid w:val="009B0F6D"/>
    <w:rsid w:val="009C1756"/>
    <w:rsid w:val="009C2C38"/>
    <w:rsid w:val="009C4EF3"/>
    <w:rsid w:val="009C63F2"/>
    <w:rsid w:val="009C747A"/>
    <w:rsid w:val="009D5411"/>
    <w:rsid w:val="009D5513"/>
    <w:rsid w:val="009E0641"/>
    <w:rsid w:val="009E1304"/>
    <w:rsid w:val="009E72A8"/>
    <w:rsid w:val="009F46D0"/>
    <w:rsid w:val="009F575C"/>
    <w:rsid w:val="009F7E7B"/>
    <w:rsid w:val="00A24E9A"/>
    <w:rsid w:val="00A25B96"/>
    <w:rsid w:val="00A30FE0"/>
    <w:rsid w:val="00A3131F"/>
    <w:rsid w:val="00A44524"/>
    <w:rsid w:val="00A452A9"/>
    <w:rsid w:val="00A7087B"/>
    <w:rsid w:val="00A7216A"/>
    <w:rsid w:val="00A74C5E"/>
    <w:rsid w:val="00A7556F"/>
    <w:rsid w:val="00A906C3"/>
    <w:rsid w:val="00A93B0E"/>
    <w:rsid w:val="00A93EB3"/>
    <w:rsid w:val="00A940D8"/>
    <w:rsid w:val="00A95EE9"/>
    <w:rsid w:val="00AA1D80"/>
    <w:rsid w:val="00AA1FB9"/>
    <w:rsid w:val="00AA6730"/>
    <w:rsid w:val="00AA6E8D"/>
    <w:rsid w:val="00AB37BF"/>
    <w:rsid w:val="00AB43C5"/>
    <w:rsid w:val="00AB55DD"/>
    <w:rsid w:val="00AF4EAA"/>
    <w:rsid w:val="00B044B3"/>
    <w:rsid w:val="00B05E00"/>
    <w:rsid w:val="00B1324B"/>
    <w:rsid w:val="00B146A1"/>
    <w:rsid w:val="00B20018"/>
    <w:rsid w:val="00B20636"/>
    <w:rsid w:val="00B260DD"/>
    <w:rsid w:val="00B26DC6"/>
    <w:rsid w:val="00B3272E"/>
    <w:rsid w:val="00B32826"/>
    <w:rsid w:val="00B355FB"/>
    <w:rsid w:val="00B51164"/>
    <w:rsid w:val="00B56EE6"/>
    <w:rsid w:val="00B64CA5"/>
    <w:rsid w:val="00B702DF"/>
    <w:rsid w:val="00B84018"/>
    <w:rsid w:val="00B90B42"/>
    <w:rsid w:val="00B92F9F"/>
    <w:rsid w:val="00B9509F"/>
    <w:rsid w:val="00B974A2"/>
    <w:rsid w:val="00BA4B5F"/>
    <w:rsid w:val="00BB00EA"/>
    <w:rsid w:val="00BC04F8"/>
    <w:rsid w:val="00BC6643"/>
    <w:rsid w:val="00BD2F87"/>
    <w:rsid w:val="00BD34DC"/>
    <w:rsid w:val="00BE4C02"/>
    <w:rsid w:val="00BF33A8"/>
    <w:rsid w:val="00BF6C29"/>
    <w:rsid w:val="00C055CE"/>
    <w:rsid w:val="00C06819"/>
    <w:rsid w:val="00C069C1"/>
    <w:rsid w:val="00C11972"/>
    <w:rsid w:val="00C24257"/>
    <w:rsid w:val="00C40402"/>
    <w:rsid w:val="00C40B6B"/>
    <w:rsid w:val="00C4201B"/>
    <w:rsid w:val="00C505FB"/>
    <w:rsid w:val="00C67514"/>
    <w:rsid w:val="00CA5A0E"/>
    <w:rsid w:val="00CA77DE"/>
    <w:rsid w:val="00CB0B1C"/>
    <w:rsid w:val="00CB6ADA"/>
    <w:rsid w:val="00CB745B"/>
    <w:rsid w:val="00CD3D2D"/>
    <w:rsid w:val="00CD3FB9"/>
    <w:rsid w:val="00CE7F58"/>
    <w:rsid w:val="00CF3357"/>
    <w:rsid w:val="00CF4919"/>
    <w:rsid w:val="00CF62AB"/>
    <w:rsid w:val="00D02633"/>
    <w:rsid w:val="00D13B4A"/>
    <w:rsid w:val="00D15911"/>
    <w:rsid w:val="00D275A2"/>
    <w:rsid w:val="00D31449"/>
    <w:rsid w:val="00D41D8F"/>
    <w:rsid w:val="00D42747"/>
    <w:rsid w:val="00D65E86"/>
    <w:rsid w:val="00D669F2"/>
    <w:rsid w:val="00D8371A"/>
    <w:rsid w:val="00D86542"/>
    <w:rsid w:val="00D9783C"/>
    <w:rsid w:val="00DA5EF1"/>
    <w:rsid w:val="00DB0334"/>
    <w:rsid w:val="00DB33E9"/>
    <w:rsid w:val="00DC143A"/>
    <w:rsid w:val="00DD754D"/>
    <w:rsid w:val="00DD7854"/>
    <w:rsid w:val="00DE2DFF"/>
    <w:rsid w:val="00DE4717"/>
    <w:rsid w:val="00DE566E"/>
    <w:rsid w:val="00DF041E"/>
    <w:rsid w:val="00DF3405"/>
    <w:rsid w:val="00E03426"/>
    <w:rsid w:val="00E067D0"/>
    <w:rsid w:val="00E07D0C"/>
    <w:rsid w:val="00E15823"/>
    <w:rsid w:val="00E1642D"/>
    <w:rsid w:val="00E20684"/>
    <w:rsid w:val="00E22F35"/>
    <w:rsid w:val="00E23085"/>
    <w:rsid w:val="00E2488D"/>
    <w:rsid w:val="00E30B30"/>
    <w:rsid w:val="00E32B59"/>
    <w:rsid w:val="00E37735"/>
    <w:rsid w:val="00E40620"/>
    <w:rsid w:val="00E5266E"/>
    <w:rsid w:val="00E52F23"/>
    <w:rsid w:val="00E5470A"/>
    <w:rsid w:val="00E61D70"/>
    <w:rsid w:val="00E73D47"/>
    <w:rsid w:val="00E7684D"/>
    <w:rsid w:val="00E83633"/>
    <w:rsid w:val="00E84999"/>
    <w:rsid w:val="00E93801"/>
    <w:rsid w:val="00E9583E"/>
    <w:rsid w:val="00EA48C9"/>
    <w:rsid w:val="00EA765F"/>
    <w:rsid w:val="00EB5781"/>
    <w:rsid w:val="00EB5C40"/>
    <w:rsid w:val="00EC751F"/>
    <w:rsid w:val="00EE43FA"/>
    <w:rsid w:val="00EF31A4"/>
    <w:rsid w:val="00F0224A"/>
    <w:rsid w:val="00F075E1"/>
    <w:rsid w:val="00F169EA"/>
    <w:rsid w:val="00F17758"/>
    <w:rsid w:val="00F17933"/>
    <w:rsid w:val="00F2069B"/>
    <w:rsid w:val="00F22AC3"/>
    <w:rsid w:val="00F2315F"/>
    <w:rsid w:val="00F23855"/>
    <w:rsid w:val="00F309EF"/>
    <w:rsid w:val="00F353A0"/>
    <w:rsid w:val="00F55EB2"/>
    <w:rsid w:val="00F56612"/>
    <w:rsid w:val="00F7567D"/>
    <w:rsid w:val="00F764ED"/>
    <w:rsid w:val="00F77895"/>
    <w:rsid w:val="00F778AF"/>
    <w:rsid w:val="00F809BD"/>
    <w:rsid w:val="00F84DFB"/>
    <w:rsid w:val="00F91101"/>
    <w:rsid w:val="00FA0D64"/>
    <w:rsid w:val="00FA636E"/>
    <w:rsid w:val="00FA7670"/>
    <w:rsid w:val="00FA7698"/>
    <w:rsid w:val="00FC1D2E"/>
    <w:rsid w:val="00FC617A"/>
    <w:rsid w:val="00FD62EB"/>
    <w:rsid w:val="00FD6642"/>
    <w:rsid w:val="00FD72F7"/>
    <w:rsid w:val="00FF05A4"/>
    <w:rsid w:val="00FF1577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60760"/>
  <w15:docId w15:val="{4BD85D51-FD93-4315-A275-C6050BAF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1BC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31BC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A6AC5"/>
    <w:rPr>
      <w:rFonts w:ascii="Open Sans" w:hAnsi="Open Sans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529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2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2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D3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2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2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4F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C31BC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31BC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09E7-CDD5-4B4B-AF44-B566B8B5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zmiany Programu współpracy</dc:title>
  <dc:subject/>
  <dc:creator>m.radecka</dc:creator>
  <cp:keywords/>
  <dc:description/>
  <cp:lastModifiedBy>Drzał Bogumił</cp:lastModifiedBy>
  <cp:revision>7</cp:revision>
  <cp:lastPrinted>2024-04-26T08:06:00Z</cp:lastPrinted>
  <dcterms:created xsi:type="dcterms:W3CDTF">2024-05-08T11:41:00Z</dcterms:created>
  <dcterms:modified xsi:type="dcterms:W3CDTF">2024-06-05T12:05:00Z</dcterms:modified>
</cp:coreProperties>
</file>